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D" w:rsidRPr="00812FF9" w:rsidRDefault="00314847" w:rsidP="00314847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611360" cy="6888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F1D" w:rsidRPr="00812FF9" w:rsidRDefault="00137F1D" w:rsidP="00137F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812FF9">
        <w:rPr>
          <w:rFonts w:eastAsia="Calibri"/>
        </w:rPr>
        <w:lastRenderedPageBreak/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общества, в том числе равное право неполучение всех необходимых социальных услуг для удовлетворения своих нужд в различных сферах жизнедеятельности - в целях повышения уровня</w:t>
      </w:r>
      <w:proofErr w:type="gramEnd"/>
      <w:r w:rsidRPr="00812FF9">
        <w:rPr>
          <w:rFonts w:eastAsia="Calibri"/>
        </w:rPr>
        <w:t xml:space="preserve">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2FF9">
        <w:rPr>
          <w:rFonts w:eastAsia="Calibri"/>
        </w:rPr>
        <w:t xml:space="preserve"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2FF9">
        <w:rPr>
          <w:rFonts w:eastAsia="Calibri"/>
        </w:rPr>
        <w:t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</w:t>
      </w:r>
      <w:proofErr w:type="gramStart"/>
      <w:r w:rsidRPr="00812FF9">
        <w:rPr>
          <w:rFonts w:eastAsia="Calibri"/>
        </w:rPr>
        <w:t>и-</w:t>
      </w:r>
      <w:proofErr w:type="gramEnd"/>
      <w:r w:rsidRPr="00812FF9">
        <w:rPr>
          <w:rFonts w:eastAsia="Calibri"/>
        </w:rPr>
        <w:t xml:space="preserve"> адаптацию;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</w:t>
      </w:r>
      <w:proofErr w:type="gramStart"/>
      <w:r w:rsidRPr="00812FF9">
        <w:rPr>
          <w:rFonts w:eastAsia="Calibri"/>
        </w:rPr>
        <w:t>отражать</w:t>
      </w:r>
      <w:proofErr w:type="gramEnd"/>
      <w:r w:rsidRPr="00812FF9">
        <w:rPr>
          <w:rFonts w:eastAsia="Calibri"/>
        </w:rPr>
        <w:t xml:space="preserve">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"доля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Федерации". </w:t>
      </w:r>
    </w:p>
    <w:p w:rsidR="00137F1D" w:rsidRPr="00812FF9" w:rsidRDefault="005B0929" w:rsidP="00137F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В связи с этим в МКУ</w:t>
      </w:r>
      <w:proofErr w:type="gramStart"/>
      <w:r>
        <w:t>«ц</w:t>
      </w:r>
      <w:proofErr w:type="gramEnd"/>
      <w:r>
        <w:t>ентр системы образования</w:t>
      </w:r>
      <w:r w:rsidR="00137F1D" w:rsidRPr="00812FF9">
        <w:rPr>
          <w:rFonts w:eastAsia="Calibri"/>
        </w:rPr>
        <w:t xml:space="preserve">» разработан проект дорожной карты объекта по повышению значений показателей доступности для инвалидов, который сформирован на основе Паспорта доступности </w:t>
      </w:r>
      <w:r w:rsidR="00446731">
        <w:t>МКУ«центр системы образования</w:t>
      </w:r>
      <w:r w:rsidR="00446731" w:rsidRPr="00812FF9">
        <w:rPr>
          <w:rFonts w:eastAsia="Calibri"/>
        </w:rPr>
        <w:t>»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FF9">
        <w:rPr>
          <w:rFonts w:eastAsia="Calibri"/>
          <w:b/>
        </w:rPr>
        <w:t>Нормативные документы: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lastRenderedPageBreak/>
        <w:t xml:space="preserve">• </w:t>
      </w:r>
      <w:r w:rsidRPr="00812FF9">
        <w:rPr>
          <w:rFonts w:eastAsia="Calibri"/>
        </w:rPr>
        <w:t>Федеральный закон от 29.12.2012 № 273-ФЗ «Об образовании в РФ» (ст. 79)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>Федеральный закон от 28.12.2013 № 442-ФЗ «Об основах социального обслуживания граждан в РФ» (п. 4 ст. 19)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• Федеральный закон от 24.11.1995 № 181-ФЗ «О социальной защите инвалидов в РФ»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• Федеральный закон от 27.12.2002 № 184-ФЗ «О техническом регулировании»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• Федеральный закон от 30.12.2001 № 195-ФЗ «Кодекс РФ об административных правонарушениях» (ст. 9.13)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• Постановление Правительства РФ от 01.06.2015 №599 «О порядке и сроках разработки федеральными ОИВ. ОИВ субъектов РФ,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• Постановление Правительства РФ от 01.12.2015 №1297 «Об утверждении государственной программы РФ «Доступная среда» на 2011-2020 годы»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>Указ Президента РФ от 02.10.1992 №1156 «О мерах по формированию доступной для инвалидов среды жизнедеятельности»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 xml:space="preserve">Приказ </w:t>
      </w:r>
      <w:proofErr w:type="spellStart"/>
      <w:r w:rsidRPr="00812FF9">
        <w:rPr>
          <w:rFonts w:eastAsia="Calibri"/>
        </w:rPr>
        <w:t>Минобрнауки</w:t>
      </w:r>
      <w:proofErr w:type="spellEnd"/>
      <w:r w:rsidRPr="00812FF9">
        <w:rPr>
          <w:rFonts w:eastAsia="Calibri"/>
        </w:rPr>
        <w:t xml:space="preserve"> России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>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>СНиП и СП, определяющие требования доступности зданий и сооружений для МГН</w:t>
      </w:r>
    </w:p>
    <w:p w:rsidR="00137F1D" w:rsidRPr="00812FF9" w:rsidRDefault="00137F1D" w:rsidP="00137F1D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FF9">
        <w:rPr>
          <w:rFonts w:ascii="Arial" w:eastAsia="Calibri" w:hAnsi="Arial" w:cs="Arial"/>
        </w:rPr>
        <w:t xml:space="preserve">• </w:t>
      </w:r>
      <w:r w:rsidRPr="00812FF9">
        <w:rPr>
          <w:rFonts w:eastAsia="Calibri"/>
        </w:rPr>
        <w:t>ГОСТы, определяющие требования к вспомогательному оборудованию, средствам связи, транспорту и т.д.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12FF9">
        <w:rPr>
          <w:rFonts w:eastAsia="Calibri"/>
          <w:b/>
        </w:rPr>
        <w:t xml:space="preserve">Задачи дорожной карты: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lastRenderedPageBreak/>
        <w:t xml:space="preserve">1.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2.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3. Участие в обучающих семинарах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II. Обоснование целей обеспечения доступности для инвалидов объектов и услуг, а также мероприятий по их достижению в установленные сроки.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общественной жизни. Нерешенность проблемы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 негативно отражающееся на занятости, образовательном и культурном уровне инвалидов,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с ограниченными способностями в сложившейся социально-бытовой среде.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Одним из основных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</w:t>
      </w:r>
      <w:r w:rsidR="00446731">
        <w:t xml:space="preserve">словий для предоставления </w:t>
      </w:r>
      <w:r w:rsidRPr="00812FF9">
        <w:rPr>
          <w:rFonts w:eastAsia="Calibri"/>
        </w:rPr>
        <w:t>инвалидам с учетом особенностей их психофизического развития равного доступа</w:t>
      </w:r>
      <w:r w:rsidR="00BB2385">
        <w:t>.</w:t>
      </w:r>
      <w:r w:rsidRPr="00812FF9">
        <w:rPr>
          <w:rFonts w:eastAsia="Calibri"/>
        </w:rPr>
        <w:t xml:space="preserve"> </w:t>
      </w:r>
      <w:r w:rsidR="00BB2385">
        <w:t xml:space="preserve">В </w:t>
      </w:r>
      <w:r w:rsidRPr="00812FF9">
        <w:rPr>
          <w:rFonts w:eastAsia="Calibri"/>
        </w:rPr>
        <w:t>соответствии с возможностями и по</w:t>
      </w:r>
      <w:r w:rsidR="00BB2385">
        <w:t>требностями данной категории люд</w:t>
      </w:r>
      <w:r w:rsidRPr="00812FF9">
        <w:rPr>
          <w:rFonts w:eastAsia="Calibri"/>
        </w:rPr>
        <w:t xml:space="preserve">ей. Вследствие того, что в учреждении недостаточно развита </w:t>
      </w:r>
      <w:r w:rsidRPr="00812FF9">
        <w:rPr>
          <w:rFonts w:eastAsia="Calibri"/>
        </w:rPr>
        <w:lastRenderedPageBreak/>
        <w:t xml:space="preserve">соответствующая инфраструктура для жизнедеятельности инвалидов, выявилась необходимость принятия комплекса мероприятий по созданию системы универсальной </w:t>
      </w:r>
      <w:proofErr w:type="spellStart"/>
      <w:r w:rsidRPr="00812FF9">
        <w:rPr>
          <w:rFonts w:eastAsia="Calibri"/>
        </w:rPr>
        <w:t>безбарьерной</w:t>
      </w:r>
      <w:proofErr w:type="spellEnd"/>
      <w:r w:rsidRPr="00812FF9">
        <w:rPr>
          <w:rFonts w:eastAsia="Calibri"/>
        </w:rP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групп населения здания образовательного учреждения, а именно, приспособление путей передвижения и зон оказания услуг.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При разработке дорожной карты доступности использованы принципы "Универсального дизайна":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1) равенство в пользовании для людей с разными физическими возможностями, выбор способа использования продукта с учетом разнообразных индивидуальных предпочтений и способности пользователя;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2) гибкость в использовании;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3) 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4) 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>5) допустимость ошибки (дизайн должен свести к минимуму опасность или негативные последствия случайных или непреднамеренных действий);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12FF9">
        <w:rPr>
          <w:rFonts w:eastAsia="Calibri"/>
        </w:rPr>
        <w:t xml:space="preserve">6) низкое физическое усилие (потребитель должен максимально эффективно и комфортно пользоваться дизайном, прилагая минимум усилий); </w:t>
      </w:r>
    </w:p>
    <w:p w:rsidR="00137F1D" w:rsidRPr="00812FF9" w:rsidRDefault="00137F1D" w:rsidP="00137F1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FF9">
        <w:rPr>
          <w:rFonts w:eastAsia="Calibri"/>
        </w:rPr>
        <w:t xml:space="preserve">7)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</w:t>
      </w:r>
      <w:r w:rsidRPr="00812FF9">
        <w:rPr>
          <w:rFonts w:eastAsia="Calibri"/>
        </w:rPr>
        <w:lastRenderedPageBreak/>
        <w:t>помощника).</w:t>
      </w:r>
    </w:p>
    <w:p w:rsidR="00BE3283" w:rsidRPr="00BE3283" w:rsidRDefault="00BE3283" w:rsidP="00BE3283">
      <w:pPr>
        <w:rPr>
          <w:b/>
        </w:rPr>
      </w:pPr>
      <w:r>
        <w:rPr>
          <w:b/>
        </w:rPr>
        <w:t xml:space="preserve">2. </w:t>
      </w:r>
      <w:r w:rsidR="00163F4F">
        <w:rPr>
          <w:b/>
        </w:rPr>
        <w:t xml:space="preserve">                                  </w:t>
      </w:r>
      <w:r>
        <w:rPr>
          <w:b/>
        </w:rPr>
        <w:t>Повышение значений показателей доступности для инвалидов объектов и услуг</w:t>
      </w:r>
    </w:p>
    <w:tbl>
      <w:tblPr>
        <w:tblStyle w:val="ad"/>
        <w:tblW w:w="149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850"/>
        <w:gridCol w:w="992"/>
        <w:gridCol w:w="993"/>
        <w:gridCol w:w="850"/>
        <w:gridCol w:w="851"/>
        <w:gridCol w:w="992"/>
        <w:gridCol w:w="850"/>
        <w:gridCol w:w="2152"/>
      </w:tblGrid>
      <w:tr w:rsidR="00D02B76" w:rsidTr="0029686C">
        <w:trPr>
          <w:trHeight w:val="1396"/>
        </w:trPr>
        <w:tc>
          <w:tcPr>
            <w:tcW w:w="5245" w:type="dxa"/>
            <w:tcBorders>
              <w:bottom w:val="nil"/>
            </w:tcBorders>
          </w:tcPr>
          <w:p w:rsidR="00BE3283" w:rsidRPr="00BE3283" w:rsidRDefault="00BE3283" w:rsidP="00BE3283">
            <w:pPr>
              <w:jc w:val="center"/>
              <w:rPr>
                <w:sz w:val="24"/>
                <w:szCs w:val="24"/>
              </w:rPr>
            </w:pPr>
            <w:r w:rsidRPr="00BE32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 доступности для инвалидов объектов и услуг</w:t>
            </w:r>
          </w:p>
        </w:tc>
        <w:tc>
          <w:tcPr>
            <w:tcW w:w="1134" w:type="dxa"/>
            <w:tcBorders>
              <w:bottom w:val="nil"/>
            </w:tcBorders>
          </w:tcPr>
          <w:p w:rsidR="00BE3283" w:rsidRPr="00BE3283" w:rsidRDefault="00BE3283" w:rsidP="00BE3283">
            <w:pPr>
              <w:jc w:val="center"/>
              <w:rPr>
                <w:sz w:val="24"/>
                <w:szCs w:val="24"/>
              </w:rPr>
            </w:pPr>
            <w:r w:rsidRPr="00BE32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78" w:type="dxa"/>
            <w:gridSpan w:val="7"/>
          </w:tcPr>
          <w:p w:rsidR="00BE3283" w:rsidRPr="00EE20B8" w:rsidRDefault="00EE20B8" w:rsidP="00EE20B8">
            <w:pPr>
              <w:jc w:val="center"/>
            </w:pPr>
            <w:r w:rsidRPr="00EE20B8">
              <w:t>Значение показателя</w:t>
            </w:r>
          </w:p>
        </w:tc>
        <w:tc>
          <w:tcPr>
            <w:tcW w:w="2152" w:type="dxa"/>
            <w:tcBorders>
              <w:bottom w:val="nil"/>
            </w:tcBorders>
          </w:tcPr>
          <w:p w:rsidR="00BE3283" w:rsidRPr="00EE20B8" w:rsidRDefault="00EE20B8" w:rsidP="00EE20B8">
            <w:pPr>
              <w:jc w:val="center"/>
            </w:pPr>
            <w:proofErr w:type="gramStart"/>
            <w:r w:rsidRPr="00EE20B8">
              <w:t>Ответственные</w:t>
            </w:r>
            <w:proofErr w:type="gramEnd"/>
            <w:r w:rsidRPr="00EE20B8">
              <w:t xml:space="preserve"> за мониторинг и достижение запланированных показателей</w:t>
            </w:r>
          </w:p>
        </w:tc>
      </w:tr>
      <w:tr w:rsidR="00D02B76" w:rsidTr="0029686C">
        <w:trPr>
          <w:trHeight w:val="333"/>
        </w:trPr>
        <w:tc>
          <w:tcPr>
            <w:tcW w:w="5245" w:type="dxa"/>
            <w:tcBorders>
              <w:top w:val="nil"/>
            </w:tcBorders>
          </w:tcPr>
          <w:p w:rsidR="00BE3283" w:rsidRPr="00BE3283" w:rsidRDefault="00BE3283" w:rsidP="00855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E3283" w:rsidRDefault="00BE3283" w:rsidP="00855434">
            <w:pPr>
              <w:rPr>
                <w:b/>
              </w:rPr>
            </w:pPr>
          </w:p>
        </w:tc>
        <w:tc>
          <w:tcPr>
            <w:tcW w:w="850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201</w:t>
            </w:r>
            <w:r w:rsidR="00BB4860">
              <w:rPr>
                <w:b/>
              </w:rPr>
              <w:t>8</w:t>
            </w:r>
          </w:p>
        </w:tc>
        <w:tc>
          <w:tcPr>
            <w:tcW w:w="992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201</w:t>
            </w:r>
            <w:r w:rsidR="00BB4860">
              <w:rPr>
                <w:b/>
              </w:rPr>
              <w:t>9</w:t>
            </w:r>
          </w:p>
        </w:tc>
        <w:tc>
          <w:tcPr>
            <w:tcW w:w="993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</w:t>
            </w:r>
            <w:r w:rsidR="00BB4860">
              <w:rPr>
                <w:b/>
              </w:rPr>
              <w:t>20</w:t>
            </w:r>
          </w:p>
        </w:tc>
        <w:tc>
          <w:tcPr>
            <w:tcW w:w="850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</w:t>
            </w:r>
            <w:r w:rsidR="00BB4860">
              <w:rPr>
                <w:b/>
              </w:rPr>
              <w:t>21</w:t>
            </w:r>
          </w:p>
        </w:tc>
        <w:tc>
          <w:tcPr>
            <w:tcW w:w="851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202</w:t>
            </w:r>
            <w:r w:rsidR="00BB4860">
              <w:rPr>
                <w:b/>
              </w:rPr>
              <w:t>2</w:t>
            </w:r>
          </w:p>
        </w:tc>
        <w:tc>
          <w:tcPr>
            <w:tcW w:w="992" w:type="dxa"/>
          </w:tcPr>
          <w:p w:rsidR="00BE3283" w:rsidRDefault="00EE20B8" w:rsidP="00855434">
            <w:pPr>
              <w:rPr>
                <w:b/>
              </w:rPr>
            </w:pPr>
            <w:r>
              <w:rPr>
                <w:b/>
              </w:rPr>
              <w:t>202</w:t>
            </w:r>
            <w:r w:rsidR="00BB4860">
              <w:rPr>
                <w:b/>
              </w:rPr>
              <w:t>5</w:t>
            </w:r>
          </w:p>
        </w:tc>
        <w:tc>
          <w:tcPr>
            <w:tcW w:w="850" w:type="dxa"/>
          </w:tcPr>
          <w:p w:rsidR="00BE3283" w:rsidRDefault="007E7CD3" w:rsidP="00855434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2152" w:type="dxa"/>
            <w:tcBorders>
              <w:top w:val="nil"/>
            </w:tcBorders>
          </w:tcPr>
          <w:p w:rsidR="00BE3283" w:rsidRDefault="00BE3283" w:rsidP="00855434">
            <w:pPr>
              <w:rPr>
                <w:b/>
              </w:rPr>
            </w:pPr>
          </w:p>
        </w:tc>
      </w:tr>
      <w:tr w:rsidR="00D02B76" w:rsidTr="00CC34AD">
        <w:trPr>
          <w:trHeight w:val="533"/>
        </w:trPr>
        <w:tc>
          <w:tcPr>
            <w:tcW w:w="5245" w:type="dxa"/>
          </w:tcPr>
          <w:p w:rsidR="001216D8" w:rsidRPr="00ED7D62" w:rsidRDefault="001216D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D7D62">
              <w:rPr>
                <w:sz w:val="24"/>
                <w:szCs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предоставлении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134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216D8" w:rsidRDefault="00CA737D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</w:t>
            </w:r>
          </w:p>
          <w:p w:rsidR="00CA737D" w:rsidRDefault="00CA737D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686C" w:rsidRPr="00ED7D62" w:rsidRDefault="0029686C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216D8" w:rsidRPr="00ED7D62" w:rsidRDefault="00BB4860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52" w:type="dxa"/>
            <w:vAlign w:val="center"/>
          </w:tcPr>
          <w:p w:rsidR="001216D8" w:rsidRPr="00ED7D62" w:rsidRDefault="00CC34AD" w:rsidP="00CC3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967">
              <w:rPr>
                <w:rFonts w:eastAsia="Calibri"/>
                <w:sz w:val="24"/>
                <w:szCs w:val="24"/>
              </w:rPr>
              <w:t>Директор МКУ</w:t>
            </w:r>
          </w:p>
        </w:tc>
      </w:tr>
      <w:tr w:rsidR="00D02B76" w:rsidTr="00166198">
        <w:trPr>
          <w:trHeight w:val="1969"/>
        </w:trPr>
        <w:tc>
          <w:tcPr>
            <w:tcW w:w="5245" w:type="dxa"/>
          </w:tcPr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D7D62">
              <w:rPr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  <w:proofErr w:type="gramEnd"/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ED7D62">
              <w:rPr>
                <w:sz w:val="24"/>
                <w:szCs w:val="24"/>
              </w:rPr>
              <w:t>дств дл</w:t>
            </w:r>
            <w:proofErr w:type="gramEnd"/>
            <w:r w:rsidRPr="00ED7D62">
              <w:rPr>
                <w:sz w:val="24"/>
                <w:szCs w:val="24"/>
              </w:rPr>
              <w:t>я инвалидов;</w:t>
            </w:r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поручни;</w:t>
            </w:r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пандусы;</w:t>
            </w:r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подъемные платформы (аппарели);</w:t>
            </w:r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lastRenderedPageBreak/>
              <w:t>раздвижные двери;</w:t>
            </w:r>
          </w:p>
          <w:p w:rsidR="00D02B76" w:rsidRPr="00ED7D62" w:rsidRDefault="00D02B76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доступные входные группы;</w:t>
            </w:r>
          </w:p>
          <w:p w:rsidR="00166198" w:rsidRPr="00ED7D62" w:rsidRDefault="00D02B76" w:rsidP="001661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доступные санитарно-гигиенические помещения;</w:t>
            </w:r>
            <w:r w:rsidR="00166198" w:rsidRPr="00ED7D62">
              <w:rPr>
                <w:sz w:val="24"/>
                <w:szCs w:val="24"/>
              </w:rPr>
              <w:t xml:space="preserve"> </w:t>
            </w:r>
            <w:r w:rsidRPr="00ED7D62">
              <w:rPr>
                <w:sz w:val="24"/>
                <w:szCs w:val="24"/>
              </w:rPr>
              <w:t xml:space="preserve">достаточная ширина дверных проемов в стенах, </w:t>
            </w:r>
          </w:p>
          <w:p w:rsidR="00D02B76" w:rsidRPr="00ED7D62" w:rsidRDefault="00D02B76" w:rsidP="001661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134" w:type="dxa"/>
            <w:vAlign w:val="center"/>
          </w:tcPr>
          <w:p w:rsidR="00D02B76" w:rsidRPr="00ED7D62" w:rsidRDefault="00D02B76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D02B76" w:rsidRPr="00ED7D62" w:rsidRDefault="00166198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2B76" w:rsidRPr="00ED7D62" w:rsidRDefault="00166198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02B76" w:rsidRPr="00ED7D62" w:rsidRDefault="00D02B76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02B76" w:rsidRPr="00ED7D62" w:rsidRDefault="00166198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02B76" w:rsidRPr="00ED7D62" w:rsidRDefault="00D02B76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1</w:t>
            </w:r>
            <w:r w:rsidR="0016619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02B76" w:rsidRPr="00ED7D62" w:rsidRDefault="00166198" w:rsidP="00CF2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02B76" w:rsidRPr="00ED7D62" w:rsidRDefault="00166198" w:rsidP="00166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52" w:type="dxa"/>
            <w:vAlign w:val="center"/>
          </w:tcPr>
          <w:p w:rsidR="00D02B76" w:rsidRPr="00ED7D62" w:rsidRDefault="00166198" w:rsidP="00166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967">
              <w:rPr>
                <w:rFonts w:eastAsia="Calibri"/>
                <w:sz w:val="24"/>
                <w:szCs w:val="24"/>
              </w:rPr>
              <w:t>Администрация МО город Ирбит</w:t>
            </w:r>
          </w:p>
        </w:tc>
      </w:tr>
    </w:tbl>
    <w:tbl>
      <w:tblPr>
        <w:tblW w:w="31680" w:type="dxa"/>
        <w:tblLook w:val="04A0" w:firstRow="1" w:lastRow="0" w:firstColumn="1" w:lastColumn="0" w:noHBand="0" w:noVBand="1"/>
      </w:tblPr>
      <w:tblGrid>
        <w:gridCol w:w="15435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1026"/>
        <w:gridCol w:w="3387"/>
        <w:gridCol w:w="3387"/>
        <w:gridCol w:w="4391"/>
      </w:tblGrid>
      <w:tr w:rsidR="002F17E8" w:rsidRPr="00E47E70" w:rsidTr="00670D25">
        <w:trPr>
          <w:trHeight w:val="4813"/>
        </w:trPr>
        <w:tc>
          <w:tcPr>
            <w:tcW w:w="740" w:type="dxa"/>
          </w:tcPr>
          <w:tbl>
            <w:tblPr>
              <w:tblStyle w:val="ad"/>
              <w:tblW w:w="14930" w:type="dxa"/>
              <w:tblInd w:w="279" w:type="dxa"/>
              <w:tblLook w:val="04A0" w:firstRow="1" w:lastRow="0" w:firstColumn="1" w:lastColumn="0" w:noHBand="0" w:noVBand="1"/>
            </w:tblPr>
            <w:tblGrid>
              <w:gridCol w:w="5261"/>
              <w:gridCol w:w="1137"/>
              <w:gridCol w:w="853"/>
              <w:gridCol w:w="995"/>
              <w:gridCol w:w="996"/>
              <w:gridCol w:w="853"/>
              <w:gridCol w:w="854"/>
              <w:gridCol w:w="995"/>
              <w:gridCol w:w="813"/>
              <w:gridCol w:w="2173"/>
            </w:tblGrid>
            <w:tr w:rsidR="00670D25" w:rsidTr="00CF2967">
              <w:trPr>
                <w:trHeight w:val="1028"/>
              </w:trPr>
              <w:tc>
                <w:tcPr>
                  <w:tcW w:w="5261" w:type="dxa"/>
                </w:tcPr>
                <w:p w:rsidR="00670D25" w:rsidRPr="00ED7D62" w:rsidRDefault="00670D25" w:rsidP="00CF29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D7D62">
                    <w:rPr>
                      <w:sz w:val="24"/>
                      <w:szCs w:val="24"/>
                    </w:rPr>
                    <w:lastRenderedPageBreak/>
      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      </w:r>
                  <w:proofErr w:type="gramStart"/>
                  <w:r w:rsidRPr="00ED7D62">
                    <w:rPr>
                      <w:sz w:val="24"/>
                      <w:szCs w:val="24"/>
                    </w:rPr>
                    <w:t xml:space="preserve"> </w:t>
                  </w:r>
                  <w:r w:rsidR="00CF2967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137" w:type="dxa"/>
                  <w:vAlign w:val="center"/>
                </w:tcPr>
                <w:p w:rsidR="00670D25" w:rsidRPr="00ED7D62" w:rsidRDefault="00670D25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3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5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6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3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4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5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3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73" w:type="dxa"/>
                  <w:vAlign w:val="center"/>
                </w:tcPr>
                <w:p w:rsidR="00670D25" w:rsidRPr="00ED7D62" w:rsidRDefault="00CF2967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Завхоз</w:t>
                  </w:r>
                </w:p>
              </w:tc>
            </w:tr>
            <w:tr w:rsidR="00670D25" w:rsidTr="00CF2967">
              <w:trPr>
                <w:trHeight w:val="1028"/>
              </w:trPr>
              <w:tc>
                <w:tcPr>
                  <w:tcW w:w="5261" w:type="dxa"/>
                </w:tcPr>
                <w:p w:rsidR="00670D25" w:rsidRPr="00ED7D62" w:rsidRDefault="00670D25" w:rsidP="00AE69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D7D62">
                    <w:rPr>
                      <w:sz w:val="24"/>
                      <w:szCs w:val="24"/>
                    </w:rPr>
      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      </w:r>
                </w:p>
              </w:tc>
              <w:tc>
                <w:tcPr>
                  <w:tcW w:w="1137" w:type="dxa"/>
                  <w:vAlign w:val="center"/>
                </w:tcPr>
                <w:p w:rsidR="00670D25" w:rsidRPr="00ED7D62" w:rsidRDefault="00670D25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3" w:type="dxa"/>
                  <w:vAlign w:val="center"/>
                </w:tcPr>
                <w:p w:rsidR="00670D25" w:rsidRPr="00ED7D62" w:rsidRDefault="00670D25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D7D62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5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6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53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4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5" w:type="dxa"/>
                  <w:vAlign w:val="center"/>
                </w:tcPr>
                <w:p w:rsidR="00670D25" w:rsidRPr="00ED7D62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13" w:type="dxa"/>
                </w:tcPr>
                <w:p w:rsidR="00670D25" w:rsidRDefault="00670D25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670D25" w:rsidRPr="00CF2967" w:rsidRDefault="00D22853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F2967">
                    <w:rPr>
                      <w:rFonts w:eastAsia="Calibri"/>
                      <w:sz w:val="24"/>
                      <w:szCs w:val="24"/>
                    </w:rPr>
                    <w:t>Директор МКУ</w:t>
                  </w:r>
                </w:p>
              </w:tc>
            </w:tr>
            <w:tr w:rsidR="0029686C" w:rsidTr="00CF2967">
              <w:trPr>
                <w:trHeight w:val="1028"/>
              </w:trPr>
              <w:tc>
                <w:tcPr>
                  <w:tcW w:w="5261" w:type="dxa"/>
                </w:tcPr>
                <w:p w:rsidR="0029686C" w:rsidRPr="0029686C" w:rsidRDefault="0029686C" w:rsidP="0029686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33D58">
                    <w:rPr>
                      <w:sz w:val="24"/>
                      <w:szCs w:val="24"/>
                    </w:rPr>
                    <w:t>Численность подготовленных для работы с инвалидами помощников (тьюторов)</w:t>
                  </w:r>
                  <w:proofErr w:type="gramStart"/>
                  <w:r w:rsidRPr="00933D5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137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3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3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29686C" w:rsidRDefault="0029686C" w:rsidP="00AE69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686C" w:rsidRPr="00CF2967" w:rsidRDefault="00CF2967" w:rsidP="00CF2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F2967">
                    <w:rPr>
                      <w:rFonts w:eastAsia="Calibri"/>
                      <w:sz w:val="24"/>
                      <w:szCs w:val="24"/>
                    </w:rPr>
                    <w:t>Директор МКУ</w:t>
                  </w:r>
                </w:p>
              </w:tc>
            </w:tr>
          </w:tbl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 w:val="restart"/>
          </w:tcPr>
          <w:p w:rsidR="00A73928" w:rsidRPr="00093B6D" w:rsidRDefault="00A73928" w:rsidP="00093B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7408" w:type="dxa"/>
            <w:vMerge w:val="restart"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 w:val="restart"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E47E70">
              <w:rPr>
                <w:rFonts w:eastAsia="Calibri"/>
                <w:sz w:val="24"/>
                <w:szCs w:val="24"/>
              </w:rPr>
              <w:t>Утверждаю</w:t>
            </w:r>
          </w:p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7E70">
              <w:rPr>
                <w:rFonts w:eastAsia="Calibri"/>
                <w:sz w:val="24"/>
                <w:szCs w:val="24"/>
              </w:rPr>
              <w:t>Директор МАОУ «Школа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7E70">
              <w:rPr>
                <w:rFonts w:eastAsia="Calibri"/>
                <w:sz w:val="24"/>
                <w:szCs w:val="24"/>
              </w:rPr>
              <w:t>9»</w:t>
            </w:r>
          </w:p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7E70">
              <w:rPr>
                <w:rFonts w:eastAsia="Calibri"/>
                <w:sz w:val="24"/>
                <w:szCs w:val="24"/>
              </w:rPr>
              <w:t>_______________ М.В. Иванова</w:t>
            </w:r>
          </w:p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7E70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proofErr w:type="gramStart"/>
            <w:r w:rsidRPr="00E47E70">
              <w:rPr>
                <w:rFonts w:eastAsia="Calibri"/>
                <w:sz w:val="24"/>
                <w:szCs w:val="24"/>
              </w:rPr>
              <w:t>от</w:t>
            </w:r>
            <w:proofErr w:type="gramEnd"/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7E7C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17E8" w:rsidRPr="00E47E70" w:rsidTr="00AE6929">
        <w:trPr>
          <w:trHeight w:val="340"/>
        </w:trPr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vMerge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3928" w:rsidRPr="00E47E70" w:rsidTr="00A73928">
        <w:tc>
          <w:tcPr>
            <w:tcW w:w="7408" w:type="dxa"/>
            <w:gridSpan w:val="10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3928" w:rsidRPr="00E47E70" w:rsidTr="00A73928">
        <w:tc>
          <w:tcPr>
            <w:tcW w:w="7408" w:type="dxa"/>
            <w:gridSpan w:val="10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3928" w:rsidRPr="00E47E70" w:rsidTr="00A73928">
        <w:tc>
          <w:tcPr>
            <w:tcW w:w="7408" w:type="dxa"/>
            <w:gridSpan w:val="10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A73928" w:rsidRDefault="00A73928" w:rsidP="00093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Pr="00E47E70" w:rsidRDefault="00A73928" w:rsidP="00AE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</w:tcPr>
          <w:p w:rsidR="00A73928" w:rsidRDefault="00A73928" w:rsidP="00AE6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E20B8" w:rsidRDefault="00EE20B8" w:rsidP="00143469">
      <w:pPr>
        <w:jc w:val="both"/>
        <w:rPr>
          <w:b/>
        </w:rPr>
      </w:pPr>
      <w:r>
        <w:rPr>
          <w:b/>
        </w:rPr>
        <w:t>3. Перечень мероприятий, реализуемых для достижения запланированных значений показателей доступности для инвалидов объектов и услуг</w:t>
      </w:r>
      <w:r w:rsidR="00776E1C">
        <w:rPr>
          <w:b/>
        </w:rPr>
        <w:t xml:space="preserve">    </w:t>
      </w:r>
    </w:p>
    <w:tbl>
      <w:tblPr>
        <w:tblStyle w:val="ad"/>
        <w:tblW w:w="1539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  <w:gridCol w:w="3080"/>
        <w:gridCol w:w="3080"/>
      </w:tblGrid>
      <w:tr w:rsidR="00EE20B8" w:rsidTr="00143469">
        <w:trPr>
          <w:trHeight w:val="1757"/>
        </w:trPr>
        <w:tc>
          <w:tcPr>
            <w:tcW w:w="3079" w:type="dxa"/>
            <w:tcBorders>
              <w:bottom w:val="single" w:sz="4" w:space="0" w:color="auto"/>
            </w:tcBorders>
          </w:tcPr>
          <w:p w:rsidR="00EE20B8" w:rsidRPr="00EE20B8" w:rsidRDefault="00EE20B8" w:rsidP="00EE20B8">
            <w:pPr>
              <w:jc w:val="center"/>
              <w:rPr>
                <w:sz w:val="24"/>
                <w:szCs w:val="24"/>
              </w:rPr>
            </w:pPr>
            <w:r w:rsidRPr="00EE20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EE20B8" w:rsidRPr="00EE20B8" w:rsidRDefault="00EE20B8" w:rsidP="00EE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EE20B8" w:rsidRPr="00EE20B8" w:rsidRDefault="00EE20B8" w:rsidP="00EE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EE20B8" w:rsidRPr="00EE20B8" w:rsidRDefault="00EE20B8" w:rsidP="00EE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EE20B8" w:rsidRDefault="00EE20B8" w:rsidP="00EE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</w:t>
            </w:r>
          </w:p>
          <w:p w:rsidR="00EE20B8" w:rsidRPr="00EE20B8" w:rsidRDefault="00EE20B8" w:rsidP="00EE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влияния мероприятия на повышение значения показателя доступности для инвалидов объектов и услуг</w:t>
            </w:r>
          </w:p>
        </w:tc>
      </w:tr>
      <w:tr w:rsidR="00EE20B8" w:rsidTr="00143469">
        <w:trPr>
          <w:trHeight w:val="70"/>
        </w:trPr>
        <w:tc>
          <w:tcPr>
            <w:tcW w:w="1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Default="00143469" w:rsidP="0014346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Мероприятия по поэтапному повышению значений показателей доступности для инвалидов инфраструктуры, включая оборудование объектов необходимыми приспособлениями </w:t>
            </w:r>
          </w:p>
          <w:p w:rsidR="00776E1C" w:rsidRDefault="00776E1C" w:rsidP="00776E1C">
            <w:pPr>
              <w:jc w:val="both"/>
              <w:rPr>
                <w:b/>
              </w:rPr>
            </w:pPr>
          </w:p>
        </w:tc>
      </w:tr>
      <w:tr w:rsidR="00CA737D" w:rsidTr="00143469">
        <w:trPr>
          <w:trHeight w:val="146"/>
        </w:trPr>
        <w:tc>
          <w:tcPr>
            <w:tcW w:w="3079" w:type="dxa"/>
            <w:tcBorders>
              <w:top w:val="single" w:sz="4" w:space="0" w:color="auto"/>
            </w:tcBorders>
          </w:tcPr>
          <w:p w:rsidR="00CA737D" w:rsidRPr="00ED7D62" w:rsidRDefault="00CA737D" w:rsidP="004473D6">
            <w:pPr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Проведение паспортизации объектов и услуг</w:t>
            </w:r>
            <w:r>
              <w:rPr>
                <w:sz w:val="24"/>
                <w:szCs w:val="24"/>
              </w:rPr>
              <w:t xml:space="preserve"> </w:t>
            </w:r>
            <w:r w:rsidR="004473D6">
              <w:rPr>
                <w:sz w:val="24"/>
                <w:szCs w:val="24"/>
              </w:rPr>
              <w:t>в МК</w:t>
            </w:r>
            <w:r>
              <w:rPr>
                <w:sz w:val="24"/>
                <w:szCs w:val="24"/>
              </w:rPr>
              <w:t>У «</w:t>
            </w:r>
            <w:r w:rsidR="00143469">
              <w:rPr>
                <w:sz w:val="24"/>
                <w:szCs w:val="24"/>
              </w:rPr>
              <w:t>Ко</w:t>
            </w:r>
            <w:r w:rsidR="004473D6" w:rsidRPr="004473D6">
              <w:rPr>
                <w:sz w:val="24"/>
                <w:szCs w:val="24"/>
              </w:rPr>
              <w:t>мплексный центр системы</w:t>
            </w:r>
            <w:r w:rsidR="00D97AE2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4473D6" w:rsidRPr="00AA2C12" w:rsidRDefault="00CA737D" w:rsidP="004473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2C12">
              <w:rPr>
                <w:sz w:val="24"/>
                <w:szCs w:val="24"/>
              </w:rPr>
              <w:t xml:space="preserve">риказ Министерства образования и науки Российской Федерации от 09.11.2015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</w:t>
            </w:r>
          </w:p>
          <w:p w:rsidR="00CA737D" w:rsidRPr="00AA2C12" w:rsidRDefault="00CA737D" w:rsidP="00AE6929">
            <w:pPr>
              <w:pStyle w:val="ConsPlusNormal"/>
              <w:ind w:right="9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C1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повышению значений </w:t>
            </w:r>
            <w:r w:rsidRPr="00AA2C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показателей доступности для инвалидов и других маломобильных групп населения действующих объектов и услуг</w:t>
            </w:r>
          </w:p>
          <w:p w:rsidR="00CA737D" w:rsidRDefault="00CA737D" w:rsidP="00AE6929">
            <w:pPr>
              <w:pStyle w:val="ConsPlusNormal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2016 - 202</w:t>
            </w:r>
            <w:r w:rsidRPr="00AA2C12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37D" w:rsidRDefault="00CA737D" w:rsidP="00AE6929">
            <w:pPr>
              <w:pStyle w:val="ConsPlusNormal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D" w:rsidRPr="00AA2C12" w:rsidRDefault="00CA737D" w:rsidP="00AE6929">
            <w:pPr>
              <w:pStyle w:val="ConsPlusNormal"/>
              <w:ind w:right="98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CA737D" w:rsidRDefault="004473D6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Глазачев Д.А</w:t>
            </w:r>
          </w:p>
          <w:p w:rsidR="004473D6" w:rsidRPr="00ED7D62" w:rsidRDefault="004473D6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CA737D" w:rsidRPr="00ED7D62" w:rsidRDefault="004473D6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37D" w:rsidRPr="00ED7D62">
              <w:rPr>
                <w:sz w:val="24"/>
                <w:szCs w:val="24"/>
              </w:rPr>
              <w:t xml:space="preserve"> квартал</w:t>
            </w:r>
          </w:p>
          <w:p w:rsidR="00CA737D" w:rsidRPr="00ED7D62" w:rsidRDefault="004473D6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A737D" w:rsidRPr="00ED7D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CA737D" w:rsidRPr="00ED7D62" w:rsidRDefault="00CA737D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паспорта</w:t>
            </w:r>
            <w:r w:rsidRPr="00ED7D62">
              <w:rPr>
                <w:sz w:val="24"/>
                <w:szCs w:val="24"/>
              </w:rPr>
              <w:t xml:space="preserve"> доступности объектов и услуг,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D97AE2" w:rsidTr="007D158D">
        <w:trPr>
          <w:trHeight w:val="146"/>
        </w:trPr>
        <w:tc>
          <w:tcPr>
            <w:tcW w:w="3079" w:type="dxa"/>
          </w:tcPr>
          <w:p w:rsidR="00D97AE2" w:rsidRPr="00ED7D62" w:rsidRDefault="00D97AE2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B289B">
              <w:rPr>
                <w:sz w:val="24"/>
                <w:szCs w:val="24"/>
              </w:rPr>
              <w:t>стройство стоянки автотранспортных сре</w:t>
            </w:r>
            <w:proofErr w:type="gramStart"/>
            <w:r w:rsidRPr="00FB289B">
              <w:rPr>
                <w:sz w:val="24"/>
                <w:szCs w:val="24"/>
              </w:rPr>
              <w:t>дств дл</w:t>
            </w:r>
            <w:proofErr w:type="gramEnd"/>
            <w:r w:rsidRPr="00FB289B">
              <w:rPr>
                <w:sz w:val="24"/>
                <w:szCs w:val="24"/>
              </w:rPr>
              <w:t>я инвалидов</w:t>
            </w:r>
          </w:p>
        </w:tc>
        <w:tc>
          <w:tcPr>
            <w:tcW w:w="3079" w:type="dxa"/>
          </w:tcPr>
          <w:p w:rsidR="00D97AE2" w:rsidRDefault="00D97AE2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D97AE2" w:rsidRPr="001E0FD1" w:rsidRDefault="00D97AE2" w:rsidP="00AE692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D97AE2" w:rsidRPr="00ED7D62" w:rsidRDefault="00D97AE2" w:rsidP="00AE6929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D97AE2" w:rsidRPr="00ED7D62" w:rsidRDefault="00D97AE2" w:rsidP="00D97AE2">
            <w:pPr>
              <w:jc w:val="center"/>
              <w:rPr>
                <w:sz w:val="24"/>
                <w:szCs w:val="24"/>
              </w:rPr>
            </w:pPr>
            <w:r w:rsidRPr="00CF2967">
              <w:rPr>
                <w:rFonts w:eastAsia="Calibri"/>
                <w:sz w:val="24"/>
                <w:szCs w:val="24"/>
              </w:rPr>
              <w:t>Администрация МО город Ирбит</w:t>
            </w:r>
          </w:p>
        </w:tc>
        <w:tc>
          <w:tcPr>
            <w:tcW w:w="3080" w:type="dxa"/>
            <w:vAlign w:val="center"/>
          </w:tcPr>
          <w:p w:rsidR="00D97AE2" w:rsidRPr="00ED7D62" w:rsidRDefault="00D97AE2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80" w:type="dxa"/>
          </w:tcPr>
          <w:p w:rsidR="00D97AE2" w:rsidRPr="008A685D" w:rsidRDefault="00D97AE2" w:rsidP="00D97AE2">
            <w:pPr>
              <w:rPr>
                <w:sz w:val="24"/>
                <w:szCs w:val="24"/>
                <w:highlight w:val="yellow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для инвалидов поддержание оптимального уровня самостоятельности инвалида</w:t>
            </w:r>
          </w:p>
        </w:tc>
      </w:tr>
      <w:tr w:rsidR="00D97AE2" w:rsidTr="007D158D">
        <w:trPr>
          <w:trHeight w:val="146"/>
        </w:trPr>
        <w:tc>
          <w:tcPr>
            <w:tcW w:w="3079" w:type="dxa"/>
          </w:tcPr>
          <w:p w:rsidR="00D97AE2" w:rsidRPr="00ED7D62" w:rsidRDefault="00D97AE2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08C8">
              <w:rPr>
                <w:sz w:val="24"/>
                <w:szCs w:val="24"/>
              </w:rPr>
              <w:t xml:space="preserve">ооборудование доступных санитарно-гигиенических помещений </w:t>
            </w:r>
            <w:r w:rsidRPr="007808C8">
              <w:rPr>
                <w:i/>
                <w:sz w:val="24"/>
                <w:szCs w:val="24"/>
              </w:rPr>
              <w:t>(кнопка вызова</w:t>
            </w:r>
            <w:proofErr w:type="gramStart"/>
            <w:r w:rsidRPr="007808C8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7808C8">
              <w:rPr>
                <w:i/>
                <w:sz w:val="24"/>
                <w:szCs w:val="24"/>
              </w:rPr>
              <w:t xml:space="preserve"> поручень с опорой на стену поручень откидной к унитазу)</w:t>
            </w:r>
          </w:p>
        </w:tc>
        <w:tc>
          <w:tcPr>
            <w:tcW w:w="3079" w:type="dxa"/>
          </w:tcPr>
          <w:p w:rsidR="00D97AE2" w:rsidRDefault="00D97AE2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D97AE2" w:rsidRDefault="00D97AE2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 xml:space="preserve">1309 «Об утверждении Порядка обеспечения условий доступности для </w:t>
            </w:r>
            <w:r w:rsidRPr="00F528AC">
              <w:rPr>
                <w:sz w:val="24"/>
                <w:szCs w:val="24"/>
              </w:rPr>
              <w:lastRenderedPageBreak/>
              <w:t>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D97AE2" w:rsidRPr="001E0FD1" w:rsidRDefault="007F29DD" w:rsidP="00AE692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" w:anchor="Par38" w:tooltip="Ссылка на текущий документ" w:history="1">
              <w:proofErr w:type="gramStart"/>
              <w:r w:rsidR="00D97AE2" w:rsidRPr="001E0FD1">
                <w:rPr>
                  <w:rStyle w:val="af4"/>
                  <w:color w:val="auto"/>
                  <w:sz w:val="24"/>
                  <w:szCs w:val="24"/>
                </w:rPr>
                <w:t>СанПиН 2.4.2.3286-15</w:t>
              </w:r>
            </w:hyperlink>
            <w:r w:rsidR="00D97AE2" w:rsidRPr="001E0FD1">
              <w:rPr>
                <w:sz w:val="24"/>
                <w:szCs w:val="24"/>
              </w:rPr>
      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  <w:p w:rsidR="00D97AE2" w:rsidRPr="001E0FD1" w:rsidRDefault="00D97AE2" w:rsidP="00AE6929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D97AE2" w:rsidRDefault="00D97AE2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Глазачев Д.А</w:t>
            </w:r>
          </w:p>
          <w:p w:rsidR="00D97AE2" w:rsidRPr="00ED7D62" w:rsidRDefault="00D97AE2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D97AE2" w:rsidRPr="00ED7D62" w:rsidRDefault="00D97AE2" w:rsidP="00D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80" w:type="dxa"/>
          </w:tcPr>
          <w:p w:rsidR="00D97AE2" w:rsidRPr="00ED7D62" w:rsidRDefault="00D97AE2" w:rsidP="00D97AE2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инвалида</w:t>
            </w:r>
          </w:p>
        </w:tc>
      </w:tr>
      <w:tr w:rsidR="00AE1116" w:rsidTr="007D158D">
        <w:trPr>
          <w:trHeight w:val="146"/>
        </w:trPr>
        <w:tc>
          <w:tcPr>
            <w:tcW w:w="3079" w:type="dxa"/>
          </w:tcPr>
          <w:p w:rsidR="00AE1116" w:rsidRPr="0074206A" w:rsidRDefault="00AE1116" w:rsidP="00AE69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74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и носителей информации, необходимых для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беспрепятственного доступа </w:t>
            </w:r>
            <w:r w:rsidRPr="0074206A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имеющих стойкие расстройства функции зрения, слуха и передвижения </w:t>
            </w:r>
            <w:r w:rsidRPr="0074206A">
              <w:rPr>
                <w:rFonts w:ascii="Times New Roman" w:hAnsi="Times New Roman" w:cs="Times New Roman"/>
                <w:i/>
                <w:sz w:val="24"/>
                <w:szCs w:val="24"/>
              </w:rPr>
              <w:t>(тактильно-звуковая мнемосхема)</w:t>
            </w:r>
          </w:p>
        </w:tc>
        <w:tc>
          <w:tcPr>
            <w:tcW w:w="3079" w:type="dxa"/>
          </w:tcPr>
          <w:p w:rsidR="00AE1116" w:rsidRDefault="00AE1116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AE1116" w:rsidRPr="0074206A" w:rsidRDefault="00AE1116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 xml:space="preserve">1309 «Об утверждении Порядка обеспечения условий доступности для инвалидов объектов и предоставляемых услуг в сфере образования, а также </w:t>
            </w:r>
            <w:r w:rsidRPr="00F528AC">
              <w:rPr>
                <w:sz w:val="24"/>
                <w:szCs w:val="24"/>
              </w:rPr>
              <w:lastRenderedPageBreak/>
              <w:t>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vAlign w:val="center"/>
          </w:tcPr>
          <w:p w:rsidR="00776E1C" w:rsidRDefault="00776E1C" w:rsidP="0077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Глазачев Д.А</w:t>
            </w:r>
          </w:p>
          <w:p w:rsidR="00AE1116" w:rsidRPr="00ED7D62" w:rsidRDefault="00776E1C" w:rsidP="0077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AE1116" w:rsidRDefault="00AE1116" w:rsidP="00AE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80" w:type="dxa"/>
          </w:tcPr>
          <w:p w:rsidR="00AE1116" w:rsidRPr="00ED7D62" w:rsidRDefault="00AE1116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AE1116" w:rsidTr="007D158D">
        <w:trPr>
          <w:trHeight w:val="146"/>
        </w:trPr>
        <w:tc>
          <w:tcPr>
            <w:tcW w:w="3079" w:type="dxa"/>
          </w:tcPr>
          <w:p w:rsidR="00AE1116" w:rsidRPr="0074206A" w:rsidRDefault="00AE1116" w:rsidP="00AE6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4206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дублирования необходимой для инвалидов по слуху звуковой информации зрительной информацией </w:t>
            </w:r>
            <w:r w:rsidRPr="007420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</w:t>
            </w:r>
            <w:r w:rsidRPr="0074206A">
              <w:rPr>
                <w:rFonts w:ascii="Times New Roman" w:hAnsi="Times New Roman" w:cs="Times New Roman"/>
                <w:i/>
                <w:sz w:val="24"/>
                <w:szCs w:val="24"/>
              </w:rPr>
              <w:t>светово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74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табличек</w:t>
            </w:r>
            <w:r w:rsidRPr="0074206A">
              <w:rPr>
                <w:rFonts w:ascii="Times New Roman" w:hAnsi="Times New Roman" w:cs="Times New Roman"/>
                <w:i/>
                <w:sz w:val="24"/>
                <w:szCs w:val="24"/>
              </w:rPr>
              <w:t>-указател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ей, планшета</w:t>
            </w:r>
            <w:r w:rsidRPr="0076291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AE1116" w:rsidRDefault="00AE1116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AE1116" w:rsidRDefault="00AE1116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AE1116" w:rsidRPr="001E0FD1" w:rsidRDefault="00AE1116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AE1116" w:rsidRDefault="00AE1116" w:rsidP="00AE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AE1116" w:rsidRPr="00ED7D62" w:rsidRDefault="00AE1116" w:rsidP="00AE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AE1116" w:rsidRDefault="00AE1116" w:rsidP="00AE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65C4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AE1116" w:rsidRPr="00ED7D62" w:rsidRDefault="00AE1116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F65C4F" w:rsidTr="007D158D">
        <w:trPr>
          <w:trHeight w:val="146"/>
        </w:trPr>
        <w:tc>
          <w:tcPr>
            <w:tcW w:w="3079" w:type="dxa"/>
          </w:tcPr>
          <w:p w:rsidR="00F65C4F" w:rsidRDefault="00F65C4F" w:rsidP="00AE69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Установка поручней в лестничных маршах</w:t>
            </w:r>
          </w:p>
        </w:tc>
        <w:tc>
          <w:tcPr>
            <w:tcW w:w="3079" w:type="dxa"/>
          </w:tcPr>
          <w:p w:rsidR="00F65C4F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F65C4F" w:rsidRDefault="00F65C4F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F65C4F" w:rsidRPr="001E0FD1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65C4F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F65C4F" w:rsidRPr="00ED7D62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F65C4F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0" w:type="dxa"/>
          </w:tcPr>
          <w:p w:rsidR="00F65C4F" w:rsidRPr="00ED7D62" w:rsidRDefault="00F65C4F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F65C4F" w:rsidTr="007D158D">
        <w:trPr>
          <w:trHeight w:val="4307"/>
        </w:trPr>
        <w:tc>
          <w:tcPr>
            <w:tcW w:w="3079" w:type="dxa"/>
          </w:tcPr>
          <w:p w:rsidR="00F65C4F" w:rsidRDefault="00F65C4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B289B">
              <w:rPr>
                <w:sz w:val="24"/>
                <w:szCs w:val="24"/>
              </w:rPr>
              <w:t>становка поручней</w:t>
            </w:r>
            <w:r>
              <w:rPr>
                <w:sz w:val="24"/>
                <w:szCs w:val="24"/>
              </w:rPr>
              <w:t xml:space="preserve"> в коридорах</w:t>
            </w:r>
          </w:p>
        </w:tc>
        <w:tc>
          <w:tcPr>
            <w:tcW w:w="3079" w:type="dxa"/>
          </w:tcPr>
          <w:p w:rsidR="00F65C4F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F65C4F" w:rsidRDefault="00F65C4F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F65C4F" w:rsidRPr="001E0FD1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65C4F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F65C4F" w:rsidRPr="00ED7D62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F65C4F" w:rsidRDefault="00F65C4F" w:rsidP="00F6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3080" w:type="dxa"/>
          </w:tcPr>
          <w:p w:rsidR="00F65C4F" w:rsidRPr="00ED7D62" w:rsidRDefault="00F65C4F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F65C4F" w:rsidTr="00776E1C">
        <w:trPr>
          <w:trHeight w:val="4307"/>
        </w:trPr>
        <w:tc>
          <w:tcPr>
            <w:tcW w:w="3079" w:type="dxa"/>
            <w:tcBorders>
              <w:bottom w:val="single" w:sz="4" w:space="0" w:color="auto"/>
            </w:tcBorders>
          </w:tcPr>
          <w:p w:rsidR="00F65C4F" w:rsidRDefault="00F65C4F" w:rsidP="00AE692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Оборудование входной группы системой а</w:t>
            </w:r>
            <w:r w:rsidRPr="000A6067">
              <w:rPr>
                <w:rFonts w:ascii="Times New Roman" w:hAnsi="Times New Roman" w:cs="Times New Roman"/>
                <w:sz w:val="22"/>
                <w:szCs w:val="24"/>
              </w:rPr>
              <w:t>втоматическо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го открывания</w:t>
            </w:r>
            <w:r w:rsidRPr="000A6067">
              <w:rPr>
                <w:rFonts w:ascii="Times New Roman" w:hAnsi="Times New Roman" w:cs="Times New Roman"/>
                <w:sz w:val="22"/>
                <w:szCs w:val="24"/>
              </w:rPr>
              <w:t xml:space="preserve"> дверей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кнопкой вызова персонала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F65C4F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F65C4F" w:rsidRDefault="00F65C4F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F65C4F" w:rsidRPr="001E0FD1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F65C4F" w:rsidRDefault="00F65C4F" w:rsidP="0040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F65C4F" w:rsidRPr="00ED7D62" w:rsidRDefault="00F65C4F" w:rsidP="0040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F65C4F" w:rsidRDefault="00F65C4F" w:rsidP="0040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21E8">
              <w:rPr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F65C4F" w:rsidRPr="00ED7D62" w:rsidRDefault="00F65C4F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F65C4F" w:rsidTr="00776E1C">
        <w:trPr>
          <w:trHeight w:val="4307"/>
        </w:trPr>
        <w:tc>
          <w:tcPr>
            <w:tcW w:w="3079" w:type="dxa"/>
            <w:tcBorders>
              <w:bottom w:val="single" w:sz="4" w:space="0" w:color="auto"/>
            </w:tcBorders>
          </w:tcPr>
          <w:p w:rsidR="00F65C4F" w:rsidRDefault="00F65C4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B289B">
              <w:rPr>
                <w:sz w:val="24"/>
                <w:szCs w:val="24"/>
              </w:rPr>
              <w:t>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F65C4F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E0FD1">
              <w:rPr>
                <w:bCs/>
                <w:color w:val="333333"/>
                <w:sz w:val="24"/>
                <w:szCs w:val="24"/>
              </w:rPr>
              <w:t>Федеральный закон от 24 ноября 1995 г. N 181-ФЗ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E0FD1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О социальной защите инвалидов в Российской Федерации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F65C4F" w:rsidRDefault="00F65C4F" w:rsidP="00AE6929">
            <w:pPr>
              <w:shd w:val="clear" w:color="auto" w:fill="FFFFFF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sz w:val="24"/>
                <w:szCs w:val="24"/>
              </w:rPr>
              <w:t xml:space="preserve"> </w:t>
            </w:r>
          </w:p>
          <w:p w:rsidR="00F65C4F" w:rsidRPr="001E0FD1" w:rsidRDefault="00F65C4F" w:rsidP="00AE6929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F65C4F" w:rsidRPr="00ED7D62" w:rsidRDefault="004021E8" w:rsidP="004021E8">
            <w:pPr>
              <w:jc w:val="center"/>
              <w:rPr>
                <w:sz w:val="24"/>
                <w:szCs w:val="24"/>
              </w:rPr>
            </w:pPr>
            <w:r w:rsidRPr="00CF2967">
              <w:rPr>
                <w:rFonts w:eastAsia="Calibri"/>
                <w:sz w:val="24"/>
                <w:szCs w:val="24"/>
              </w:rPr>
              <w:t>Администрация МО город Ирбит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F65C4F" w:rsidRDefault="00F65C4F" w:rsidP="0040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F65C4F" w:rsidRPr="00ED7D62" w:rsidRDefault="00F65C4F" w:rsidP="00AE6929">
            <w:pPr>
              <w:rPr>
                <w:sz w:val="24"/>
                <w:szCs w:val="24"/>
              </w:rPr>
            </w:pPr>
            <w:r w:rsidRPr="005A3BC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лучшение условий доступности школы для инвалидов поддержание оптимального уровня самостоятельности и жизнедеятельности инвалида</w:t>
            </w:r>
          </w:p>
        </w:tc>
      </w:tr>
      <w:tr w:rsidR="00F65C4F" w:rsidTr="00776E1C">
        <w:trPr>
          <w:trHeight w:val="146"/>
        </w:trPr>
        <w:tc>
          <w:tcPr>
            <w:tcW w:w="1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1C" w:rsidRDefault="00776E1C" w:rsidP="000265C3">
            <w:pPr>
              <w:rPr>
                <w:b/>
              </w:rPr>
            </w:pPr>
          </w:p>
          <w:p w:rsidR="00F65C4F" w:rsidRDefault="00F65C4F" w:rsidP="000265C3">
            <w:pPr>
              <w:rPr>
                <w:b/>
              </w:rPr>
            </w:pPr>
            <w:r>
              <w:rPr>
                <w:b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776E1C" w:rsidRDefault="00776E1C" w:rsidP="000265C3">
            <w:pPr>
              <w:rPr>
                <w:b/>
              </w:rPr>
            </w:pPr>
          </w:p>
          <w:p w:rsidR="00776E1C" w:rsidRDefault="00776E1C" w:rsidP="000265C3">
            <w:pPr>
              <w:rPr>
                <w:b/>
              </w:rPr>
            </w:pPr>
          </w:p>
        </w:tc>
      </w:tr>
      <w:tr w:rsidR="00BB22DF" w:rsidTr="00776E1C">
        <w:trPr>
          <w:trHeight w:val="146"/>
        </w:trPr>
        <w:tc>
          <w:tcPr>
            <w:tcW w:w="3079" w:type="dxa"/>
            <w:tcBorders>
              <w:top w:val="single" w:sz="4" w:space="0" w:color="auto"/>
            </w:tcBorders>
          </w:tcPr>
          <w:p w:rsidR="00BB22DF" w:rsidRPr="00B7498B" w:rsidRDefault="00BB22DF" w:rsidP="002165A1">
            <w:pPr>
              <w:rPr>
                <w:b/>
                <w:color w:val="000000"/>
                <w:sz w:val="24"/>
                <w:szCs w:val="24"/>
              </w:rPr>
            </w:pPr>
            <w:r w:rsidRPr="00B7498B">
              <w:rPr>
                <w:sz w:val="24"/>
                <w:szCs w:val="24"/>
              </w:rPr>
              <w:t xml:space="preserve">Изучение законодательства РФ </w:t>
            </w:r>
            <w:r>
              <w:rPr>
                <w:sz w:val="24"/>
                <w:szCs w:val="24"/>
              </w:rPr>
              <w:t xml:space="preserve">и Свердловской области </w:t>
            </w:r>
            <w:r w:rsidRPr="00B7498B">
              <w:rPr>
                <w:sz w:val="24"/>
                <w:szCs w:val="24"/>
              </w:rPr>
              <w:t>в области обеспечения доступности для инвалидов объектов и услуг</w:t>
            </w:r>
          </w:p>
          <w:p w:rsidR="00BB22DF" w:rsidRPr="00ED7D62" w:rsidRDefault="00BB22DF" w:rsidP="002165A1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BB22DF" w:rsidRPr="007759B4" w:rsidRDefault="00BB22DF" w:rsidP="00216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59B4">
              <w:rPr>
                <w:sz w:val="24"/>
                <w:szCs w:val="24"/>
              </w:rPr>
              <w:t xml:space="preserve">Нормативные акты РФ и </w:t>
            </w:r>
            <w:proofErr w:type="gramStart"/>
            <w:r w:rsidRPr="007759B4">
              <w:rPr>
                <w:sz w:val="24"/>
                <w:szCs w:val="24"/>
              </w:rPr>
              <w:t>СО</w:t>
            </w:r>
            <w:proofErr w:type="gramEnd"/>
          </w:p>
          <w:p w:rsidR="00BB22DF" w:rsidRPr="007759B4" w:rsidRDefault="00BB22DF" w:rsidP="002165A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BB22DF" w:rsidRDefault="00BB22DF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BB22DF" w:rsidRPr="00ED7D62" w:rsidRDefault="00BB22DF" w:rsidP="00216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BB22DF" w:rsidRPr="00ED7D62" w:rsidRDefault="00BB22DF" w:rsidP="00216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BB22DF" w:rsidRPr="007759B4" w:rsidRDefault="00BB22DF" w:rsidP="002165A1">
            <w:pPr>
              <w:rPr>
                <w:bCs/>
                <w:color w:val="000000"/>
                <w:sz w:val="24"/>
                <w:szCs w:val="24"/>
              </w:rPr>
            </w:pPr>
            <w:r w:rsidRPr="007759B4">
              <w:rPr>
                <w:sz w:val="24"/>
                <w:szCs w:val="24"/>
              </w:rPr>
              <w:t xml:space="preserve">Владение </w:t>
            </w:r>
            <w:r>
              <w:rPr>
                <w:sz w:val="24"/>
                <w:szCs w:val="24"/>
              </w:rPr>
              <w:t xml:space="preserve">сотрудниками </w:t>
            </w:r>
            <w:r w:rsidRPr="007759B4">
              <w:rPr>
                <w:sz w:val="24"/>
                <w:szCs w:val="24"/>
              </w:rPr>
              <w:t>нормативной базой</w:t>
            </w:r>
            <w:r>
              <w:rPr>
                <w:sz w:val="24"/>
                <w:szCs w:val="24"/>
              </w:rPr>
              <w:t>,</w:t>
            </w:r>
          </w:p>
          <w:p w:rsidR="00BB22DF" w:rsidRPr="00ED7D62" w:rsidRDefault="00BB22DF" w:rsidP="002165A1">
            <w:pPr>
              <w:rPr>
                <w:bCs/>
                <w:color w:val="000000"/>
                <w:sz w:val="24"/>
                <w:szCs w:val="24"/>
              </w:rPr>
            </w:pPr>
            <w:r w:rsidRPr="00ED7D62">
              <w:rPr>
                <w:bCs/>
                <w:color w:val="000000"/>
                <w:sz w:val="24"/>
                <w:szCs w:val="24"/>
              </w:rPr>
              <w:t xml:space="preserve">обеспечение условий </w:t>
            </w:r>
            <w:r>
              <w:rPr>
                <w:bCs/>
                <w:color w:val="000000"/>
                <w:sz w:val="24"/>
                <w:szCs w:val="24"/>
              </w:rPr>
              <w:t>доступности инвалидов</w:t>
            </w:r>
          </w:p>
        </w:tc>
      </w:tr>
      <w:tr w:rsidR="00BB22DF" w:rsidTr="007D158D">
        <w:trPr>
          <w:trHeight w:val="146"/>
        </w:trPr>
        <w:tc>
          <w:tcPr>
            <w:tcW w:w="3079" w:type="dxa"/>
          </w:tcPr>
          <w:p w:rsidR="00BB22DF" w:rsidRPr="00ED7D62" w:rsidRDefault="00BB22DF" w:rsidP="00AE6929">
            <w:pPr>
              <w:rPr>
                <w:sz w:val="24"/>
                <w:szCs w:val="24"/>
              </w:rPr>
            </w:pPr>
            <w:r w:rsidRPr="00ED7D62">
              <w:rPr>
                <w:sz w:val="24"/>
                <w:szCs w:val="24"/>
              </w:rPr>
              <w:t>Организация обучения или инструктирования</w:t>
            </w:r>
          </w:p>
          <w:p w:rsidR="00BB22DF" w:rsidRPr="00373C2D" w:rsidRDefault="00BB22D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МКУ </w:t>
            </w:r>
            <w:r w:rsidRPr="00AE6929">
              <w:t>«</w:t>
            </w:r>
            <w:r>
              <w:rPr>
                <w:sz w:val="24"/>
                <w:szCs w:val="24"/>
              </w:rPr>
              <w:t>Ко</w:t>
            </w:r>
            <w:r w:rsidRPr="00AE6929">
              <w:rPr>
                <w:sz w:val="24"/>
                <w:szCs w:val="24"/>
              </w:rPr>
              <w:t xml:space="preserve">мплексный центр </w:t>
            </w:r>
            <w:r w:rsidRPr="00AE6929">
              <w:rPr>
                <w:sz w:val="24"/>
                <w:szCs w:val="24"/>
              </w:rPr>
              <w:lastRenderedPageBreak/>
              <w:t>системы образования</w:t>
            </w:r>
            <w:r w:rsidRPr="00AE6929">
              <w:t>»</w:t>
            </w:r>
            <w:r w:rsidRPr="00AE6929">
              <w:rPr>
                <w:sz w:val="24"/>
                <w:szCs w:val="24"/>
              </w:rPr>
              <w:t>,</w:t>
            </w:r>
            <w:r w:rsidRPr="00ED7D62">
              <w:rPr>
                <w:sz w:val="24"/>
                <w:szCs w:val="24"/>
              </w:rPr>
              <w:t xml:space="preserve">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079" w:type="dxa"/>
          </w:tcPr>
          <w:p w:rsidR="00BB22DF" w:rsidRPr="00D35334" w:rsidRDefault="00BB22DF" w:rsidP="00AE6929">
            <w:pPr>
              <w:rPr>
                <w:sz w:val="24"/>
                <w:szCs w:val="24"/>
              </w:rPr>
            </w:pPr>
            <w:r w:rsidRPr="00D3533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закон от 29.12.2012г №273 – ФЗ «Об образовании в Российской Федерации</w:t>
            </w:r>
          </w:p>
          <w:p w:rsidR="00BB22DF" w:rsidRDefault="00BB22D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руководителя</w:t>
            </w:r>
          </w:p>
          <w:p w:rsidR="00BB22DF" w:rsidRPr="00373C2D" w:rsidRDefault="00BB22D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повышения квалификации на учебный год</w:t>
            </w:r>
          </w:p>
        </w:tc>
        <w:tc>
          <w:tcPr>
            <w:tcW w:w="3079" w:type="dxa"/>
            <w:vAlign w:val="center"/>
          </w:tcPr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Глазачев Д.А</w:t>
            </w:r>
          </w:p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80" w:type="dxa"/>
          </w:tcPr>
          <w:p w:rsidR="00BB22DF" w:rsidRPr="00373C2D" w:rsidRDefault="00BB22DF" w:rsidP="00AE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D7D62">
              <w:rPr>
                <w:sz w:val="24"/>
                <w:szCs w:val="24"/>
              </w:rPr>
              <w:t xml:space="preserve">величение доли </w:t>
            </w:r>
            <w:r>
              <w:rPr>
                <w:sz w:val="24"/>
                <w:szCs w:val="24"/>
              </w:rPr>
              <w:t>работников</w:t>
            </w:r>
            <w:r w:rsidRPr="00ED7D62">
              <w:rPr>
                <w:sz w:val="24"/>
                <w:szCs w:val="24"/>
              </w:rPr>
              <w:t>, прошедших обучение или инструктирование</w:t>
            </w:r>
          </w:p>
        </w:tc>
      </w:tr>
      <w:tr w:rsidR="00BB22DF" w:rsidTr="007D158D">
        <w:trPr>
          <w:trHeight w:val="146"/>
        </w:trPr>
        <w:tc>
          <w:tcPr>
            <w:tcW w:w="3079" w:type="dxa"/>
          </w:tcPr>
          <w:p w:rsidR="00BB22DF" w:rsidRPr="00880639" w:rsidRDefault="00BB22DF" w:rsidP="00AE6929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880639">
              <w:rPr>
                <w:sz w:val="24"/>
                <w:szCs w:val="24"/>
              </w:rPr>
              <w:lastRenderedPageBreak/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79" w:type="dxa"/>
          </w:tcPr>
          <w:p w:rsidR="00BB22DF" w:rsidRPr="00D35334" w:rsidRDefault="00BB22DF" w:rsidP="00AE6929">
            <w:pPr>
              <w:autoSpaceDE w:val="0"/>
              <w:autoSpaceDN w:val="0"/>
              <w:adjustRightInd w:val="0"/>
              <w:ind w:right="6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079" w:type="dxa"/>
            <w:vAlign w:val="center"/>
          </w:tcPr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80" w:type="dxa"/>
          </w:tcPr>
          <w:p w:rsidR="00BB22DF" w:rsidRPr="00B51A9D" w:rsidRDefault="00BB22DF" w:rsidP="00AE69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51A9D">
              <w:rPr>
                <w:color w:val="000000"/>
                <w:sz w:val="24"/>
                <w:szCs w:val="24"/>
                <w:shd w:val="clear" w:color="auto" w:fill="FFFFFF"/>
              </w:rPr>
              <w:t xml:space="preserve">казание работниками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1A9D">
              <w:rPr>
                <w:color w:val="000000"/>
                <w:sz w:val="24"/>
                <w:szCs w:val="24"/>
                <w:shd w:val="clear" w:color="auto" w:fill="FFFFFF"/>
              </w:rPr>
              <w:t>помощи инвалидам в преодолении барьеров, мешающих получению ими услуг наравне с другими лицами.</w:t>
            </w:r>
          </w:p>
        </w:tc>
      </w:tr>
      <w:tr w:rsidR="00BB22DF" w:rsidTr="007D158D">
        <w:trPr>
          <w:trHeight w:val="146"/>
        </w:trPr>
        <w:tc>
          <w:tcPr>
            <w:tcW w:w="3079" w:type="dxa"/>
          </w:tcPr>
          <w:p w:rsidR="00BB22DF" w:rsidRPr="004A1AC2" w:rsidRDefault="00BB22DF" w:rsidP="00AE69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639">
              <w:rPr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880639">
              <w:rPr>
                <w:sz w:val="24"/>
                <w:szCs w:val="24"/>
              </w:rPr>
              <w:t>сурдопереводчика</w:t>
            </w:r>
            <w:proofErr w:type="spellEnd"/>
            <w:r w:rsidRPr="00880639">
              <w:rPr>
                <w:sz w:val="24"/>
                <w:szCs w:val="24"/>
              </w:rPr>
              <w:t xml:space="preserve">, </w:t>
            </w:r>
            <w:proofErr w:type="spellStart"/>
            <w:r w:rsidRPr="00880639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079" w:type="dxa"/>
          </w:tcPr>
          <w:p w:rsidR="00BB22DF" w:rsidRDefault="00BB22DF" w:rsidP="00AE6929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BB22DF" w:rsidRDefault="00BB22DF" w:rsidP="00AE6929">
            <w:pPr>
              <w:pStyle w:val="ac"/>
              <w:ind w:left="65"/>
            </w:pPr>
          </w:p>
          <w:p w:rsidR="00BB22DF" w:rsidRPr="00F528AC" w:rsidRDefault="00BB22DF" w:rsidP="00AE6929">
            <w:pPr>
              <w:pStyle w:val="ac"/>
              <w:ind w:left="65"/>
            </w:pPr>
          </w:p>
        </w:tc>
        <w:tc>
          <w:tcPr>
            <w:tcW w:w="3079" w:type="dxa"/>
            <w:vAlign w:val="center"/>
          </w:tcPr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AE6929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AE69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BB22DF" w:rsidRDefault="00BB22DF" w:rsidP="00AE69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51A9D">
              <w:rPr>
                <w:color w:val="000000"/>
                <w:sz w:val="24"/>
                <w:szCs w:val="24"/>
                <w:shd w:val="clear" w:color="auto" w:fill="FFFFFF"/>
              </w:rPr>
              <w:t xml:space="preserve">казание работниками </w:t>
            </w:r>
            <w:r w:rsidR="000706FE">
              <w:rPr>
                <w:color w:val="000000"/>
                <w:sz w:val="24"/>
                <w:szCs w:val="24"/>
                <w:shd w:val="clear" w:color="auto" w:fill="FFFFFF"/>
              </w:rPr>
              <w:t>МКУ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1A9D">
              <w:rPr>
                <w:color w:val="000000"/>
                <w:sz w:val="24"/>
                <w:szCs w:val="24"/>
                <w:shd w:val="clear" w:color="auto" w:fill="FFFFFF"/>
              </w:rPr>
              <w:t>помощи инвалидам в преодолении барьеров, мешающих получению ими услуг наравне с другими лицами.</w:t>
            </w:r>
          </w:p>
        </w:tc>
      </w:tr>
      <w:tr w:rsidR="00BB22DF" w:rsidTr="007D158D">
        <w:trPr>
          <w:trHeight w:val="146"/>
        </w:trPr>
        <w:tc>
          <w:tcPr>
            <w:tcW w:w="3079" w:type="dxa"/>
          </w:tcPr>
          <w:p w:rsidR="00BB22DF" w:rsidRPr="00880639" w:rsidRDefault="00BB22DF" w:rsidP="002165A1">
            <w:pPr>
              <w:rPr>
                <w:sz w:val="24"/>
                <w:szCs w:val="24"/>
              </w:rPr>
            </w:pPr>
            <w:r w:rsidRPr="00EC511B">
              <w:rPr>
                <w:sz w:val="24"/>
                <w:szCs w:val="24"/>
              </w:rPr>
              <w:lastRenderedPageBreak/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79" w:type="dxa"/>
          </w:tcPr>
          <w:p w:rsidR="00BB22DF" w:rsidRDefault="00BB22DF" w:rsidP="002165A1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BB22DF" w:rsidRDefault="00BB22DF" w:rsidP="002165A1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</w:p>
          <w:p w:rsidR="00BB22DF" w:rsidRPr="00F528AC" w:rsidRDefault="00BB22DF" w:rsidP="002165A1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BB22DF" w:rsidRDefault="00BB22DF" w:rsidP="00570B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vAlign w:val="center"/>
          </w:tcPr>
          <w:p w:rsidR="00BB22DF" w:rsidRDefault="00BB22DF" w:rsidP="00570B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570BB3">
            <w:pPr>
              <w:jc w:val="center"/>
              <w:rPr>
                <w:sz w:val="24"/>
                <w:szCs w:val="24"/>
              </w:rPr>
            </w:pPr>
          </w:p>
          <w:p w:rsidR="00BB22DF" w:rsidRDefault="00BB22DF" w:rsidP="00570B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BB22DF" w:rsidRDefault="00BB22DF" w:rsidP="002165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ED7D62">
              <w:rPr>
                <w:bCs/>
                <w:color w:val="000000"/>
                <w:sz w:val="24"/>
                <w:szCs w:val="24"/>
              </w:rPr>
              <w:t>беспечение условий образования детей с ограниченными возможностями здоровья</w:t>
            </w:r>
          </w:p>
        </w:tc>
      </w:tr>
      <w:tr w:rsidR="00BB22DF" w:rsidTr="007D158D">
        <w:trPr>
          <w:trHeight w:val="3370"/>
        </w:trPr>
        <w:tc>
          <w:tcPr>
            <w:tcW w:w="3079" w:type="dxa"/>
            <w:tcBorders>
              <w:bottom w:val="single" w:sz="4" w:space="0" w:color="auto"/>
            </w:tcBorders>
          </w:tcPr>
          <w:p w:rsidR="00BB22DF" w:rsidRPr="00EC511B" w:rsidRDefault="00BB22DF" w:rsidP="00B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допуска транспортного средства инвалида на территорию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BB22DF" w:rsidRDefault="00BB22DF" w:rsidP="002165A1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F528AC">
              <w:rPr>
                <w:sz w:val="24"/>
                <w:szCs w:val="24"/>
              </w:rPr>
              <w:t xml:space="preserve">Приказ </w:t>
            </w:r>
            <w:proofErr w:type="spellStart"/>
            <w:r w:rsidRPr="00F528AC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09.11.2015 №</w:t>
            </w:r>
            <w:r w:rsidRPr="00F528AC">
              <w:rPr>
                <w:sz w:val="24"/>
                <w:szCs w:val="24"/>
              </w:rPr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BB22DF" w:rsidRPr="00F528AC" w:rsidRDefault="00BB22DF" w:rsidP="002165A1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B22DF" w:rsidRDefault="00BB22DF" w:rsidP="00BB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Глазачев Д.А</w:t>
            </w: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О.А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BB22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BB22DF" w:rsidRDefault="00BB22DF" w:rsidP="00BB22D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ED7D62">
              <w:rPr>
                <w:bCs/>
                <w:color w:val="000000"/>
                <w:sz w:val="24"/>
                <w:szCs w:val="24"/>
              </w:rPr>
              <w:t xml:space="preserve">беспечение условий </w:t>
            </w:r>
            <w:r>
              <w:rPr>
                <w:bCs/>
                <w:color w:val="000000"/>
                <w:sz w:val="24"/>
                <w:szCs w:val="24"/>
              </w:rPr>
              <w:t xml:space="preserve">инвалидов </w:t>
            </w:r>
            <w:r w:rsidRPr="00ED7D62">
              <w:rPr>
                <w:bCs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B22DF" w:rsidTr="007D158D">
        <w:trPr>
          <w:trHeight w:val="1678"/>
        </w:trPr>
        <w:tc>
          <w:tcPr>
            <w:tcW w:w="3079" w:type="dxa"/>
            <w:tcBorders>
              <w:bottom w:val="single" w:sz="4" w:space="0" w:color="auto"/>
            </w:tcBorders>
          </w:tcPr>
          <w:p w:rsidR="00BB22DF" w:rsidRPr="007759B4" w:rsidRDefault="00BB22DF" w:rsidP="00BB22DF">
            <w:pPr>
              <w:rPr>
                <w:sz w:val="24"/>
                <w:szCs w:val="24"/>
              </w:rPr>
            </w:pPr>
            <w:r w:rsidRPr="007759B4">
              <w:rPr>
                <w:sz w:val="24"/>
                <w:szCs w:val="24"/>
              </w:rPr>
              <w:t>Разработка индивидуальны</w:t>
            </w:r>
            <w:r>
              <w:rPr>
                <w:sz w:val="24"/>
                <w:szCs w:val="24"/>
              </w:rPr>
              <w:t xml:space="preserve">х маршрутов сопровождения </w:t>
            </w:r>
            <w:r w:rsidRPr="007759B4">
              <w:rPr>
                <w:sz w:val="24"/>
                <w:szCs w:val="24"/>
              </w:rPr>
              <w:t xml:space="preserve"> инвалидов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BB22DF" w:rsidRPr="00373C2D" w:rsidRDefault="00BB22DF" w:rsidP="002165A1">
            <w:pPr>
              <w:rPr>
                <w:sz w:val="24"/>
                <w:szCs w:val="24"/>
              </w:rPr>
            </w:pPr>
            <w:r w:rsidRPr="00373C2D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НОО, ООО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Работники МКУ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BB22DF" w:rsidRDefault="00BB22DF" w:rsidP="00BB22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ED7D62">
              <w:rPr>
                <w:bCs/>
                <w:color w:val="000000"/>
                <w:sz w:val="24"/>
                <w:szCs w:val="24"/>
              </w:rPr>
              <w:t>–2030</w:t>
            </w:r>
            <w:r w:rsidRPr="00ED7D6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BB22DF" w:rsidRDefault="00BB22DF" w:rsidP="002165A1">
            <w:pPr>
              <w:rPr>
                <w:sz w:val="24"/>
                <w:szCs w:val="24"/>
              </w:rPr>
            </w:pPr>
            <w:r w:rsidRPr="00373C2D">
              <w:rPr>
                <w:sz w:val="24"/>
                <w:szCs w:val="24"/>
              </w:rPr>
              <w:t>Сопровождение инвалид</w:t>
            </w:r>
            <w:r>
              <w:rPr>
                <w:sz w:val="24"/>
                <w:szCs w:val="24"/>
              </w:rPr>
              <w:t xml:space="preserve">ов </w:t>
            </w:r>
          </w:p>
          <w:p w:rsidR="00BB22DF" w:rsidRPr="00373C2D" w:rsidRDefault="00BB22DF" w:rsidP="00BB22DF">
            <w:pPr>
              <w:rPr>
                <w:sz w:val="24"/>
                <w:szCs w:val="24"/>
              </w:rPr>
            </w:pPr>
            <w:r w:rsidRPr="00ED7D62">
              <w:rPr>
                <w:bCs/>
                <w:color w:val="000000"/>
                <w:sz w:val="24"/>
                <w:szCs w:val="24"/>
              </w:rPr>
              <w:t xml:space="preserve">обеспечение условий </w:t>
            </w:r>
            <w:r>
              <w:rPr>
                <w:bCs/>
                <w:color w:val="000000"/>
                <w:sz w:val="24"/>
                <w:szCs w:val="24"/>
              </w:rPr>
              <w:t xml:space="preserve">перемещения </w:t>
            </w:r>
            <w:r w:rsidRPr="00ED7D62">
              <w:rPr>
                <w:bCs/>
                <w:color w:val="000000"/>
                <w:sz w:val="24"/>
                <w:szCs w:val="24"/>
              </w:rPr>
              <w:t>с ограниченными возможностями</w:t>
            </w:r>
            <w:r>
              <w:rPr>
                <w:bCs/>
                <w:color w:val="000000"/>
                <w:sz w:val="24"/>
                <w:szCs w:val="24"/>
              </w:rPr>
              <w:t xml:space="preserve"> и</w:t>
            </w:r>
            <w:r w:rsidRPr="00ED7D62">
              <w:rPr>
                <w:bCs/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bCs/>
                <w:color w:val="000000"/>
                <w:sz w:val="24"/>
                <w:szCs w:val="24"/>
              </w:rPr>
              <w:t xml:space="preserve"> людей</w:t>
            </w:r>
          </w:p>
        </w:tc>
      </w:tr>
      <w:tr w:rsidR="00BB22DF" w:rsidTr="007D158D">
        <w:trPr>
          <w:trHeight w:val="70"/>
        </w:trPr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DF" w:rsidRDefault="00BB22DF" w:rsidP="00BE3283">
            <w:pPr>
              <w:rPr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DF" w:rsidRDefault="00BB22DF" w:rsidP="00BE3283">
            <w:pPr>
              <w:rPr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DF" w:rsidRDefault="00BB22DF" w:rsidP="00BE3283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DF" w:rsidRDefault="00BB22DF" w:rsidP="00BE3283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DF" w:rsidRDefault="00BB22DF" w:rsidP="00BE3283">
            <w:pPr>
              <w:rPr>
                <w:b/>
              </w:rPr>
            </w:pPr>
          </w:p>
        </w:tc>
      </w:tr>
    </w:tbl>
    <w:p w:rsidR="00EE20B8" w:rsidRPr="00BE3283" w:rsidRDefault="00EE20B8" w:rsidP="00BE3283">
      <w:pPr>
        <w:rPr>
          <w:b/>
        </w:rPr>
      </w:pPr>
    </w:p>
    <w:sectPr w:rsidR="00EE20B8" w:rsidRPr="00BE3283" w:rsidSect="00741EF6">
      <w:headerReference w:type="default" r:id="rId11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DD" w:rsidRDefault="007F29DD" w:rsidP="00BE60CB">
      <w:pPr>
        <w:spacing w:after="0" w:line="240" w:lineRule="auto"/>
      </w:pPr>
      <w:r>
        <w:separator/>
      </w:r>
    </w:p>
  </w:endnote>
  <w:endnote w:type="continuationSeparator" w:id="0">
    <w:p w:rsidR="007F29DD" w:rsidRDefault="007F29DD" w:rsidP="00B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DD" w:rsidRDefault="007F29DD" w:rsidP="00BE60CB">
      <w:pPr>
        <w:spacing w:after="0" w:line="240" w:lineRule="auto"/>
      </w:pPr>
      <w:r>
        <w:separator/>
      </w:r>
    </w:p>
  </w:footnote>
  <w:footnote w:type="continuationSeparator" w:id="0">
    <w:p w:rsidR="007F29DD" w:rsidRDefault="007F29DD" w:rsidP="00BE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34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929" w:rsidRPr="00BE60CB" w:rsidRDefault="004653FC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60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929" w:rsidRPr="00BE60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60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84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BE60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929" w:rsidRDefault="00AE69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4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A5131B"/>
    <w:multiLevelType w:val="hybridMultilevel"/>
    <w:tmpl w:val="3474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D02EF"/>
    <w:multiLevelType w:val="multilevel"/>
    <w:tmpl w:val="8EE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111ED"/>
    <w:multiLevelType w:val="hybridMultilevel"/>
    <w:tmpl w:val="E14E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35E2A"/>
    <w:multiLevelType w:val="hybridMultilevel"/>
    <w:tmpl w:val="7E2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CC9"/>
    <w:multiLevelType w:val="hybridMultilevel"/>
    <w:tmpl w:val="170C758A"/>
    <w:lvl w:ilvl="0" w:tplc="FF10A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55231"/>
    <w:multiLevelType w:val="hybridMultilevel"/>
    <w:tmpl w:val="9AA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B44"/>
    <w:multiLevelType w:val="multilevel"/>
    <w:tmpl w:val="6316CB8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1A09B7"/>
    <w:multiLevelType w:val="hybridMultilevel"/>
    <w:tmpl w:val="425C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3BBE"/>
    <w:multiLevelType w:val="hybridMultilevel"/>
    <w:tmpl w:val="42843FCA"/>
    <w:lvl w:ilvl="0" w:tplc="381A8546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CE0BB0"/>
    <w:multiLevelType w:val="multilevel"/>
    <w:tmpl w:val="3F3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D5159"/>
    <w:multiLevelType w:val="hybridMultilevel"/>
    <w:tmpl w:val="2C0E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B5AA8"/>
    <w:multiLevelType w:val="hybridMultilevel"/>
    <w:tmpl w:val="3D52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F0179"/>
    <w:multiLevelType w:val="hybridMultilevel"/>
    <w:tmpl w:val="A04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01725"/>
    <w:multiLevelType w:val="hybridMultilevel"/>
    <w:tmpl w:val="4632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B5B"/>
    <w:multiLevelType w:val="hybridMultilevel"/>
    <w:tmpl w:val="693ED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6F08"/>
    <w:multiLevelType w:val="hybridMultilevel"/>
    <w:tmpl w:val="1214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5F21"/>
    <w:multiLevelType w:val="multilevel"/>
    <w:tmpl w:val="59F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C070A"/>
    <w:multiLevelType w:val="hybridMultilevel"/>
    <w:tmpl w:val="9C9E060C"/>
    <w:lvl w:ilvl="0" w:tplc="DB7CAB06">
      <w:start w:val="1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B857F28"/>
    <w:multiLevelType w:val="hybridMultilevel"/>
    <w:tmpl w:val="6936C41A"/>
    <w:lvl w:ilvl="0" w:tplc="603A0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117D13"/>
    <w:multiLevelType w:val="multilevel"/>
    <w:tmpl w:val="3370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B26A1"/>
    <w:multiLevelType w:val="hybridMultilevel"/>
    <w:tmpl w:val="0D4ECF38"/>
    <w:lvl w:ilvl="0" w:tplc="FFF03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D55328"/>
    <w:multiLevelType w:val="hybridMultilevel"/>
    <w:tmpl w:val="68ECAAF4"/>
    <w:lvl w:ilvl="0" w:tplc="D7EAC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62AA"/>
    <w:multiLevelType w:val="hybridMultilevel"/>
    <w:tmpl w:val="AA40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27283"/>
    <w:multiLevelType w:val="multilevel"/>
    <w:tmpl w:val="DCAA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E1AE1"/>
    <w:multiLevelType w:val="hybridMultilevel"/>
    <w:tmpl w:val="96023622"/>
    <w:lvl w:ilvl="0" w:tplc="AF6A07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27BB3"/>
    <w:multiLevelType w:val="hybridMultilevel"/>
    <w:tmpl w:val="46F466C6"/>
    <w:lvl w:ilvl="0" w:tplc="D50C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E33825"/>
    <w:multiLevelType w:val="hybridMultilevel"/>
    <w:tmpl w:val="37B22D1A"/>
    <w:lvl w:ilvl="0" w:tplc="7EE6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051D1"/>
    <w:multiLevelType w:val="hybridMultilevel"/>
    <w:tmpl w:val="1C2C1030"/>
    <w:lvl w:ilvl="0" w:tplc="03483A2C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1">
    <w:nsid w:val="6CF531B7"/>
    <w:multiLevelType w:val="hybridMultilevel"/>
    <w:tmpl w:val="3E04821E"/>
    <w:lvl w:ilvl="0" w:tplc="0BD68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13616"/>
    <w:multiLevelType w:val="hybridMultilevel"/>
    <w:tmpl w:val="D6028840"/>
    <w:lvl w:ilvl="0" w:tplc="0F7E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D01B4"/>
    <w:multiLevelType w:val="hybridMultilevel"/>
    <w:tmpl w:val="EE5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211"/>
    <w:multiLevelType w:val="hybridMultilevel"/>
    <w:tmpl w:val="CAFA8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C0F36"/>
    <w:multiLevelType w:val="hybridMultilevel"/>
    <w:tmpl w:val="D87A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2"/>
  </w:num>
  <w:num w:numId="5">
    <w:abstractNumId w:val="19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27"/>
  </w:num>
  <w:num w:numId="12">
    <w:abstractNumId w:val="18"/>
  </w:num>
  <w:num w:numId="13">
    <w:abstractNumId w:val="16"/>
  </w:num>
  <w:num w:numId="14">
    <w:abstractNumId w:val="14"/>
  </w:num>
  <w:num w:numId="15">
    <w:abstractNumId w:val="24"/>
  </w:num>
  <w:num w:numId="16">
    <w:abstractNumId w:val="8"/>
  </w:num>
  <w:num w:numId="17">
    <w:abstractNumId w:val="17"/>
  </w:num>
  <w:num w:numId="18">
    <w:abstractNumId w:val="34"/>
  </w:num>
  <w:num w:numId="19">
    <w:abstractNumId w:val="11"/>
  </w:num>
  <w:num w:numId="20">
    <w:abstractNumId w:val="6"/>
  </w:num>
  <w:num w:numId="21">
    <w:abstractNumId w:val="28"/>
  </w:num>
  <w:num w:numId="22">
    <w:abstractNumId w:val="33"/>
  </w:num>
  <w:num w:numId="23">
    <w:abstractNumId w:val="32"/>
  </w:num>
  <w:num w:numId="24">
    <w:abstractNumId w:val="9"/>
  </w:num>
  <w:num w:numId="25">
    <w:abstractNumId w:val="5"/>
  </w:num>
  <w:num w:numId="26">
    <w:abstractNumId w:val="15"/>
  </w:num>
  <w:num w:numId="27">
    <w:abstractNumId w:val="25"/>
  </w:num>
  <w:num w:numId="28">
    <w:abstractNumId w:val="30"/>
  </w:num>
  <w:num w:numId="29">
    <w:abstractNumId w:val="21"/>
  </w:num>
  <w:num w:numId="30">
    <w:abstractNumId w:val="35"/>
  </w:num>
  <w:num w:numId="31">
    <w:abstractNumId w:val="23"/>
  </w:num>
  <w:num w:numId="32">
    <w:abstractNumId w:val="3"/>
  </w:num>
  <w:num w:numId="33">
    <w:abstractNumId w:val="20"/>
  </w:num>
  <w:num w:numId="34">
    <w:abstractNumId w:val="10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D9"/>
    <w:rsid w:val="00005485"/>
    <w:rsid w:val="000265C3"/>
    <w:rsid w:val="00057382"/>
    <w:rsid w:val="000630E6"/>
    <w:rsid w:val="00064A1D"/>
    <w:rsid w:val="000706FE"/>
    <w:rsid w:val="00074AA2"/>
    <w:rsid w:val="00093B10"/>
    <w:rsid w:val="00093B6D"/>
    <w:rsid w:val="00096B63"/>
    <w:rsid w:val="000A7BA8"/>
    <w:rsid w:val="000B1BD7"/>
    <w:rsid w:val="000D0FD9"/>
    <w:rsid w:val="000E5348"/>
    <w:rsid w:val="000F3A1F"/>
    <w:rsid w:val="001151B3"/>
    <w:rsid w:val="001216D8"/>
    <w:rsid w:val="00124655"/>
    <w:rsid w:val="00137F1D"/>
    <w:rsid w:val="00143469"/>
    <w:rsid w:val="00163F4F"/>
    <w:rsid w:val="00166198"/>
    <w:rsid w:val="00176E24"/>
    <w:rsid w:val="00191D41"/>
    <w:rsid w:val="001A6691"/>
    <w:rsid w:val="001A66F8"/>
    <w:rsid w:val="001A7927"/>
    <w:rsid w:val="001C1796"/>
    <w:rsid w:val="001D6192"/>
    <w:rsid w:val="001F3277"/>
    <w:rsid w:val="0020125D"/>
    <w:rsid w:val="00271503"/>
    <w:rsid w:val="0029686C"/>
    <w:rsid w:val="002F17E8"/>
    <w:rsid w:val="00314847"/>
    <w:rsid w:val="0034671E"/>
    <w:rsid w:val="00353B42"/>
    <w:rsid w:val="003634B7"/>
    <w:rsid w:val="00392AD2"/>
    <w:rsid w:val="003C3856"/>
    <w:rsid w:val="003E339D"/>
    <w:rsid w:val="004021E8"/>
    <w:rsid w:val="004125F1"/>
    <w:rsid w:val="00446731"/>
    <w:rsid w:val="004473D6"/>
    <w:rsid w:val="00450E5E"/>
    <w:rsid w:val="00464D66"/>
    <w:rsid w:val="004653FC"/>
    <w:rsid w:val="00471F51"/>
    <w:rsid w:val="00476524"/>
    <w:rsid w:val="004962D2"/>
    <w:rsid w:val="004A24D7"/>
    <w:rsid w:val="004C0157"/>
    <w:rsid w:val="00534D6E"/>
    <w:rsid w:val="00570BB3"/>
    <w:rsid w:val="00580E32"/>
    <w:rsid w:val="005B0929"/>
    <w:rsid w:val="0061449C"/>
    <w:rsid w:val="00632361"/>
    <w:rsid w:val="0063566D"/>
    <w:rsid w:val="00653FFE"/>
    <w:rsid w:val="00670D25"/>
    <w:rsid w:val="00681349"/>
    <w:rsid w:val="00686B35"/>
    <w:rsid w:val="00690572"/>
    <w:rsid w:val="006B4055"/>
    <w:rsid w:val="006C6811"/>
    <w:rsid w:val="006D1835"/>
    <w:rsid w:val="0071681A"/>
    <w:rsid w:val="00741EF6"/>
    <w:rsid w:val="00761581"/>
    <w:rsid w:val="007656E4"/>
    <w:rsid w:val="00776735"/>
    <w:rsid w:val="00776E1C"/>
    <w:rsid w:val="00784F76"/>
    <w:rsid w:val="007D158D"/>
    <w:rsid w:val="007E7CD3"/>
    <w:rsid w:val="007F29DD"/>
    <w:rsid w:val="00812370"/>
    <w:rsid w:val="00812FF9"/>
    <w:rsid w:val="008347E8"/>
    <w:rsid w:val="00855434"/>
    <w:rsid w:val="0085711A"/>
    <w:rsid w:val="00860485"/>
    <w:rsid w:val="00875103"/>
    <w:rsid w:val="0088103D"/>
    <w:rsid w:val="008B1718"/>
    <w:rsid w:val="008D04BE"/>
    <w:rsid w:val="008F7E5D"/>
    <w:rsid w:val="0090456E"/>
    <w:rsid w:val="00905C17"/>
    <w:rsid w:val="00924B00"/>
    <w:rsid w:val="00942996"/>
    <w:rsid w:val="0095502A"/>
    <w:rsid w:val="00963BB5"/>
    <w:rsid w:val="00990170"/>
    <w:rsid w:val="009958AA"/>
    <w:rsid w:val="00996FA1"/>
    <w:rsid w:val="009A51C5"/>
    <w:rsid w:val="009D145E"/>
    <w:rsid w:val="00A33AD6"/>
    <w:rsid w:val="00A6738F"/>
    <w:rsid w:val="00A73928"/>
    <w:rsid w:val="00A87BCA"/>
    <w:rsid w:val="00AA7F89"/>
    <w:rsid w:val="00AB30F5"/>
    <w:rsid w:val="00AC1B0F"/>
    <w:rsid w:val="00AE1116"/>
    <w:rsid w:val="00AE6929"/>
    <w:rsid w:val="00B15657"/>
    <w:rsid w:val="00B31F23"/>
    <w:rsid w:val="00B32E0F"/>
    <w:rsid w:val="00B36947"/>
    <w:rsid w:val="00B512DA"/>
    <w:rsid w:val="00B64CBD"/>
    <w:rsid w:val="00B70665"/>
    <w:rsid w:val="00BB22DF"/>
    <w:rsid w:val="00BB2385"/>
    <w:rsid w:val="00BB4860"/>
    <w:rsid w:val="00BB7C58"/>
    <w:rsid w:val="00BE2C97"/>
    <w:rsid w:val="00BE3283"/>
    <w:rsid w:val="00BE60CB"/>
    <w:rsid w:val="00BF7A2D"/>
    <w:rsid w:val="00C14294"/>
    <w:rsid w:val="00C23EDB"/>
    <w:rsid w:val="00C72BAA"/>
    <w:rsid w:val="00C97881"/>
    <w:rsid w:val="00CA1C05"/>
    <w:rsid w:val="00CA737D"/>
    <w:rsid w:val="00CC0CDD"/>
    <w:rsid w:val="00CC34AD"/>
    <w:rsid w:val="00CF2967"/>
    <w:rsid w:val="00D02B76"/>
    <w:rsid w:val="00D22853"/>
    <w:rsid w:val="00D26076"/>
    <w:rsid w:val="00D5051C"/>
    <w:rsid w:val="00D747C1"/>
    <w:rsid w:val="00D97AE2"/>
    <w:rsid w:val="00DA4E9B"/>
    <w:rsid w:val="00DB0086"/>
    <w:rsid w:val="00E21078"/>
    <w:rsid w:val="00E4661F"/>
    <w:rsid w:val="00E53D1F"/>
    <w:rsid w:val="00E65839"/>
    <w:rsid w:val="00E82995"/>
    <w:rsid w:val="00E82ACB"/>
    <w:rsid w:val="00E9112D"/>
    <w:rsid w:val="00EB37D4"/>
    <w:rsid w:val="00EE20B8"/>
    <w:rsid w:val="00F244D2"/>
    <w:rsid w:val="00F42965"/>
    <w:rsid w:val="00F536D9"/>
    <w:rsid w:val="00F65C4F"/>
    <w:rsid w:val="00F77FBA"/>
    <w:rsid w:val="00FA053A"/>
    <w:rsid w:val="00FB5665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5"/>
  </w:style>
  <w:style w:type="paragraph" w:styleId="1">
    <w:name w:val="heading 1"/>
    <w:basedOn w:val="a"/>
    <w:next w:val="a"/>
    <w:link w:val="10"/>
    <w:autoRedefine/>
    <w:qFormat/>
    <w:rsid w:val="00E4661F"/>
    <w:pPr>
      <w:keepNext/>
      <w:keepLines/>
      <w:spacing w:before="480" w:after="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661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661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466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4661F"/>
    <w:pPr>
      <w:spacing w:after="0" w:line="240" w:lineRule="auto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E4661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61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61F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4661F"/>
    <w:rPr>
      <w:rFonts w:ascii="Times New Roman" w:eastAsiaTheme="majorEastAsia" w:hAnsi="Times New Roman" w:cstheme="majorBidi"/>
      <w:b/>
      <w:bCs/>
      <w:i/>
      <w:iCs/>
    </w:rPr>
  </w:style>
  <w:style w:type="paragraph" w:styleId="a5">
    <w:name w:val="Title"/>
    <w:basedOn w:val="a"/>
    <w:next w:val="a"/>
    <w:link w:val="a6"/>
    <w:autoRedefine/>
    <w:uiPriority w:val="10"/>
    <w:qFormat/>
    <w:rsid w:val="00E4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661F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a7">
    <w:name w:val="Normal (Web)"/>
    <w:aliases w:val="Обычный (Web)2,Обычный (Web),Обычный (Web)1"/>
    <w:basedOn w:val="a"/>
    <w:unhideWhenUsed/>
    <w:qFormat/>
    <w:rsid w:val="00F536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1B3"/>
    <w:rPr>
      <w:b/>
      <w:bCs/>
    </w:rPr>
  </w:style>
  <w:style w:type="character" w:customStyle="1" w:styleId="apple-converted-space">
    <w:name w:val="apple-converted-space"/>
    <w:basedOn w:val="a0"/>
    <w:rsid w:val="001151B3"/>
  </w:style>
  <w:style w:type="paragraph" w:customStyle="1" w:styleId="nov2">
    <w:name w:val="nov2"/>
    <w:basedOn w:val="a"/>
    <w:rsid w:val="00353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353B42"/>
  </w:style>
  <w:style w:type="paragraph" w:customStyle="1" w:styleId="lekc41">
    <w:name w:val="lekc41"/>
    <w:basedOn w:val="a"/>
    <w:rsid w:val="00353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17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79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B15657"/>
    <w:rPr>
      <w:i/>
      <w:iCs/>
    </w:rPr>
  </w:style>
  <w:style w:type="paragraph" w:styleId="ac">
    <w:name w:val="List Paragraph"/>
    <w:basedOn w:val="a"/>
    <w:uiPriority w:val="34"/>
    <w:qFormat/>
    <w:rsid w:val="00057382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blk3">
    <w:name w:val="blk3"/>
    <w:rsid w:val="00057382"/>
    <w:rPr>
      <w:vanish w:val="0"/>
      <w:webHidden w:val="0"/>
      <w:specVanish w:val="0"/>
    </w:rPr>
  </w:style>
  <w:style w:type="paragraph" w:customStyle="1" w:styleId="Standard">
    <w:name w:val="Standard"/>
    <w:rsid w:val="000573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d">
    <w:name w:val="Table Grid"/>
    <w:basedOn w:val="a1"/>
    <w:uiPriority w:val="59"/>
    <w:rsid w:val="0005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064A1D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64A1D"/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64A1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064A1D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BE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60CB"/>
  </w:style>
  <w:style w:type="paragraph" w:customStyle="1" w:styleId="ConsPlusNonformat">
    <w:name w:val="ConsPlusNonformat"/>
    <w:rsid w:val="00784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32E0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E339D"/>
    <w:rPr>
      <w:rFonts w:eastAsia="Calibri"/>
    </w:rPr>
  </w:style>
  <w:style w:type="character" w:styleId="af5">
    <w:name w:val="FollowedHyperlink"/>
    <w:basedOn w:val="a0"/>
    <w:uiPriority w:val="99"/>
    <w:semiHidden/>
    <w:unhideWhenUsed/>
    <w:rsid w:val="003E339D"/>
    <w:rPr>
      <w:color w:val="800080" w:themeColor="followedHyperlink"/>
      <w:u w:val="single"/>
    </w:rPr>
  </w:style>
  <w:style w:type="character" w:customStyle="1" w:styleId="af6">
    <w:name w:val="Гипертекстовая ссылка"/>
    <w:rsid w:val="004125F1"/>
    <w:rPr>
      <w:color w:val="106BBE"/>
    </w:rPr>
  </w:style>
  <w:style w:type="paragraph" w:customStyle="1" w:styleId="11">
    <w:name w:val="Знак Знак1 Знак"/>
    <w:basedOn w:val="a"/>
    <w:rsid w:val="00137F1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CA73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570BB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5"/>
  </w:style>
  <w:style w:type="paragraph" w:styleId="1">
    <w:name w:val="heading 1"/>
    <w:basedOn w:val="a"/>
    <w:next w:val="a"/>
    <w:link w:val="10"/>
    <w:autoRedefine/>
    <w:qFormat/>
    <w:rsid w:val="00E4661F"/>
    <w:pPr>
      <w:keepNext/>
      <w:keepLines/>
      <w:spacing w:before="480" w:after="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661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661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466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4661F"/>
    <w:pPr>
      <w:spacing w:after="0" w:line="240" w:lineRule="auto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E4661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61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61F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4661F"/>
    <w:rPr>
      <w:rFonts w:ascii="Times New Roman" w:eastAsiaTheme="majorEastAsia" w:hAnsi="Times New Roman" w:cstheme="majorBidi"/>
      <w:b/>
      <w:bCs/>
      <w:i/>
      <w:iCs/>
    </w:rPr>
  </w:style>
  <w:style w:type="paragraph" w:styleId="a5">
    <w:name w:val="Title"/>
    <w:basedOn w:val="a"/>
    <w:next w:val="a"/>
    <w:link w:val="a6"/>
    <w:autoRedefine/>
    <w:uiPriority w:val="10"/>
    <w:qFormat/>
    <w:rsid w:val="00E4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661F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a7">
    <w:name w:val="Normal (Web)"/>
    <w:aliases w:val="Обычный (Web)2,Обычный (Web),Обычный (Web)1"/>
    <w:basedOn w:val="a"/>
    <w:unhideWhenUsed/>
    <w:qFormat/>
    <w:rsid w:val="00F536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1B3"/>
    <w:rPr>
      <w:b/>
      <w:bCs/>
    </w:rPr>
  </w:style>
  <w:style w:type="character" w:customStyle="1" w:styleId="apple-converted-space">
    <w:name w:val="apple-converted-space"/>
    <w:basedOn w:val="a0"/>
    <w:rsid w:val="001151B3"/>
  </w:style>
  <w:style w:type="paragraph" w:customStyle="1" w:styleId="nov2">
    <w:name w:val="nov2"/>
    <w:basedOn w:val="a"/>
    <w:rsid w:val="00353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353B42"/>
  </w:style>
  <w:style w:type="paragraph" w:customStyle="1" w:styleId="lekc41">
    <w:name w:val="lekc41"/>
    <w:basedOn w:val="a"/>
    <w:rsid w:val="00353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17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79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B15657"/>
    <w:rPr>
      <w:i/>
      <w:iCs/>
    </w:rPr>
  </w:style>
  <w:style w:type="paragraph" w:styleId="ac">
    <w:name w:val="List Paragraph"/>
    <w:basedOn w:val="a"/>
    <w:uiPriority w:val="34"/>
    <w:qFormat/>
    <w:rsid w:val="00057382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blk3">
    <w:name w:val="blk3"/>
    <w:rsid w:val="00057382"/>
    <w:rPr>
      <w:vanish w:val="0"/>
      <w:webHidden w:val="0"/>
      <w:specVanish w:val="0"/>
    </w:rPr>
  </w:style>
  <w:style w:type="paragraph" w:customStyle="1" w:styleId="Standard">
    <w:name w:val="Standard"/>
    <w:rsid w:val="000573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d">
    <w:name w:val="Table Grid"/>
    <w:basedOn w:val="a1"/>
    <w:uiPriority w:val="59"/>
    <w:rsid w:val="0005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064A1D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64A1D"/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64A1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064A1D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BE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60CB"/>
  </w:style>
  <w:style w:type="paragraph" w:customStyle="1" w:styleId="ConsPlusNonformat">
    <w:name w:val="ConsPlusNonformat"/>
    <w:rsid w:val="00784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32E0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E339D"/>
    <w:rPr>
      <w:rFonts w:eastAsia="Calibri"/>
    </w:rPr>
  </w:style>
  <w:style w:type="character" w:styleId="af5">
    <w:name w:val="FollowedHyperlink"/>
    <w:basedOn w:val="a0"/>
    <w:uiPriority w:val="99"/>
    <w:semiHidden/>
    <w:unhideWhenUsed/>
    <w:rsid w:val="003E339D"/>
    <w:rPr>
      <w:color w:val="800080" w:themeColor="followedHyperlink"/>
      <w:u w:val="single"/>
    </w:rPr>
  </w:style>
  <w:style w:type="character" w:customStyle="1" w:styleId="af6">
    <w:name w:val="Гипертекстовая ссылка"/>
    <w:rsid w:val="004125F1"/>
    <w:rPr>
      <w:color w:val="106BBE"/>
    </w:rPr>
  </w:style>
  <w:style w:type="paragraph" w:customStyle="1" w:styleId="11">
    <w:name w:val="Знак Знак1 Знак"/>
    <w:basedOn w:val="a"/>
    <w:rsid w:val="00137F1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CA73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570BB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41;&#1077;&#1083;&#1100;&#1082;&#1086;&#1074;&#1072;_&#1052;&#1040;\Downloads\14._postanovlenie_glavnogo_gosudarstvennogo_sanitarnogo_vracha_rf_ot_10.07.2015_n_2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E061-6D3B-4466-B420-FE3618A0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Neco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 Седухина</dc:creator>
  <cp:lastModifiedBy>321</cp:lastModifiedBy>
  <cp:revision>2</cp:revision>
  <cp:lastPrinted>2016-08-31T11:39:00Z</cp:lastPrinted>
  <dcterms:created xsi:type="dcterms:W3CDTF">2018-04-09T05:18:00Z</dcterms:created>
  <dcterms:modified xsi:type="dcterms:W3CDTF">2018-04-09T05:18:00Z</dcterms:modified>
</cp:coreProperties>
</file>