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FC" w:rsidRDefault="00BB04FC" w:rsidP="00BB04FC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Подробный </w:t>
      </w:r>
      <w:bookmarkStart w:id="0" w:name="_GoBack"/>
      <w:r>
        <w:rPr>
          <w:rFonts w:ascii="Arial" w:hAnsi="Arial" w:cs="Arial"/>
          <w:color w:val="222222"/>
          <w:sz w:val="18"/>
          <w:szCs w:val="18"/>
        </w:rPr>
        <w:t xml:space="preserve">календарь памятных дат военной истории России </w:t>
      </w:r>
      <w:bookmarkEnd w:id="0"/>
      <w:r>
        <w:rPr>
          <w:rFonts w:ascii="Arial" w:hAnsi="Arial" w:cs="Arial"/>
          <w:color w:val="222222"/>
          <w:sz w:val="18"/>
          <w:szCs w:val="18"/>
        </w:rPr>
        <w:t>доступен на</w:t>
      </w:r>
      <w:hyperlink r:id="rId5" w:history="1">
        <w:r>
          <w:rPr>
            <w:rStyle w:val="apple-converted-space"/>
            <w:rFonts w:ascii="Arial" w:hAnsi="Arial" w:cs="Arial"/>
            <w:color w:val="0000FF"/>
            <w:sz w:val="18"/>
            <w:szCs w:val="18"/>
            <w:u w:val="single"/>
          </w:rPr>
          <w:t> </w:t>
        </w:r>
        <w:r>
          <w:rPr>
            <w:rStyle w:val="a4"/>
            <w:rFonts w:ascii="Arial" w:hAnsi="Arial" w:cs="Arial"/>
            <w:sz w:val="18"/>
            <w:szCs w:val="18"/>
          </w:rPr>
          <w:t>официальном сайте Российского военно-исторического общества.</w:t>
        </w:r>
      </w:hyperlink>
    </w:p>
    <w:p w:rsidR="00BB04FC" w:rsidRDefault="00BB04FC" w:rsidP="00BB04FC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</w:p>
    <w:p w:rsidR="00BB04FC" w:rsidRDefault="00BB04FC" w:rsidP="00BB04FC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222222"/>
          <w:sz w:val="18"/>
          <w:szCs w:val="18"/>
        </w:rPr>
        <w:t>Февраль</w:t>
      </w:r>
    </w:p>
    <w:p w:rsidR="00BB04FC" w:rsidRDefault="00BB04FC" w:rsidP="00BB04FC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16 февраля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– 100 лет со дня взятия русскими войсками под командованием Николая Юденича турецкой крепости Эрзерум (1916 год);</w:t>
      </w:r>
    </w:p>
    <w:p w:rsidR="00BB04FC" w:rsidRDefault="00BB04FC" w:rsidP="00BB04FC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222222"/>
          <w:sz w:val="18"/>
          <w:szCs w:val="18"/>
        </w:rPr>
        <w:t>Март</w:t>
      </w:r>
    </w:p>
    <w:p w:rsidR="00BB04FC" w:rsidRDefault="00BB04FC" w:rsidP="00BB04FC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12 марта –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85 лет со дня принятия программы физкультурной подготовки в общеобразовательных, профессиональных и спортивных организациях «Готов к труду и обороне СССР» (ГТО) (1931 год);</w:t>
      </w:r>
    </w:p>
    <w:p w:rsidR="00BB04FC" w:rsidRDefault="00BB04FC" w:rsidP="00BB04FC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19 марта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– 110 лет со дня приказа по Морскому ведомству, которым подводные лодки были объявлены самостоятельным классом боевых кораблей (создание подводного флота России) (1906 год);</w:t>
      </w:r>
    </w:p>
    <w:p w:rsidR="00BB04FC" w:rsidRDefault="00BB04FC" w:rsidP="00BB04FC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27 марта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 xml:space="preserve">– 905 лет со дня разбития русскими дружинами половецкого войска при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Салнице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(1111 год).</w:t>
      </w:r>
    </w:p>
    <w:p w:rsidR="00BB04FC" w:rsidRDefault="00BB04FC" w:rsidP="00BB04FC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222222"/>
          <w:sz w:val="18"/>
          <w:szCs w:val="18"/>
        </w:rPr>
        <w:t>Апрель</w:t>
      </w:r>
    </w:p>
    <w:p w:rsidR="00BB04FC" w:rsidRDefault="00BB04FC" w:rsidP="00BB04FC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18 апреля</w:t>
      </w:r>
      <w:r>
        <w:rPr>
          <w:rFonts w:ascii="Arial" w:hAnsi="Arial" w:cs="Arial"/>
          <w:color w:val="222222"/>
          <w:sz w:val="18"/>
          <w:szCs w:val="18"/>
        </w:rPr>
        <w:t>– 100 лет со дня взятия русскими войсками под командованием Николая Юденича турецкой крепости Трапезунд (1916 год);</w:t>
      </w:r>
      <w:r>
        <w:rPr>
          <w:rStyle w:val="a5"/>
          <w:rFonts w:ascii="Arial" w:hAnsi="Arial" w:cs="Arial"/>
          <w:color w:val="222222"/>
          <w:sz w:val="18"/>
          <w:szCs w:val="18"/>
        </w:rPr>
        <w:t>26 апреля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– 100 лет со дня начала высадки во Франции русского экспедиционного корпуса, направленного в помощь союзникам (1916 год).</w:t>
      </w:r>
    </w:p>
    <w:p w:rsidR="00BB04FC" w:rsidRDefault="00BB04FC" w:rsidP="00BB04FC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222222"/>
          <w:sz w:val="18"/>
          <w:szCs w:val="18"/>
        </w:rPr>
        <w:t>Май</w:t>
      </w:r>
    </w:p>
    <w:p w:rsidR="00BB04FC" w:rsidRDefault="00BB04FC" w:rsidP="00BB04FC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20 мая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 xml:space="preserve">– 100 лет со дня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рождения Героя Советского Союза летчика Алексея Петровича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Маресьева (1916 год).</w:t>
      </w:r>
    </w:p>
    <w:p w:rsidR="00BB04FC" w:rsidRDefault="00BB04FC" w:rsidP="00BB04FC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222222"/>
          <w:sz w:val="18"/>
          <w:szCs w:val="18"/>
        </w:rPr>
        <w:t>Июнь</w:t>
      </w:r>
    </w:p>
    <w:p w:rsidR="00BB04FC" w:rsidRDefault="00BB04FC" w:rsidP="00BB04FC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4 июня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– 100 лет со дня начала наступления русских войск под командованием Алексея Брусилова (1916 год).</w:t>
      </w:r>
    </w:p>
    <w:p w:rsidR="00BB04FC" w:rsidRDefault="00BB04FC" w:rsidP="00BB04FC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22 июня</w:t>
      </w:r>
      <w:r>
        <w:rPr>
          <w:rFonts w:ascii="Arial" w:hAnsi="Arial" w:cs="Arial"/>
          <w:color w:val="222222"/>
          <w:sz w:val="18"/>
          <w:szCs w:val="18"/>
        </w:rPr>
        <w:t>– 75 лет со дня начала Великой Отечественной войны и начала героической обороны Брестской крепости (1941 год).</w:t>
      </w:r>
    </w:p>
    <w:p w:rsidR="00BB04FC" w:rsidRDefault="00BB04FC" w:rsidP="00BB04FC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222222"/>
          <w:sz w:val="18"/>
          <w:szCs w:val="18"/>
        </w:rPr>
        <w:t>Июль</w:t>
      </w:r>
    </w:p>
    <w:p w:rsidR="00BB04FC" w:rsidRDefault="00BB04FC" w:rsidP="00BB04FC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10 июля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– 75 лет со дня начала Смоленского оборонительного сражения (1941 год);</w:t>
      </w:r>
    </w:p>
    <w:p w:rsidR="00BB04FC" w:rsidRDefault="00BB04FC" w:rsidP="00BB04FC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10 июля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 xml:space="preserve">– 200 лет со дня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рождения последнего российского генерал-фельдмаршала графа Дмитрия Алексеевича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Милютина (1816 год).</w:t>
      </w:r>
    </w:p>
    <w:p w:rsidR="00BB04FC" w:rsidRDefault="00BB04FC" w:rsidP="00BB04FC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222222"/>
          <w:sz w:val="18"/>
          <w:szCs w:val="18"/>
        </w:rPr>
        <w:t>Август</w:t>
      </w:r>
    </w:p>
    <w:p w:rsidR="00BB04FC" w:rsidRDefault="00BB04FC" w:rsidP="00BB04F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5 августа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– 75 лет со дня начала Одесского оборонительного сражения (1941 год);</w:t>
      </w:r>
    </w:p>
    <w:p w:rsidR="00BB04FC" w:rsidRDefault="00BB04FC" w:rsidP="00BB04F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7 августа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– 75 лет со дня начала Киевской оборонительной операции (1941 год);</w:t>
      </w:r>
    </w:p>
    <w:p w:rsidR="00BB04FC" w:rsidRDefault="00BB04FC" w:rsidP="00BB04F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30 августа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 xml:space="preserve">– 75 лет со дня начала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Ельнинской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наступательной операции (1941 год).</w:t>
      </w:r>
    </w:p>
    <w:p w:rsidR="00BB04FC" w:rsidRDefault="00BB04FC" w:rsidP="00BB04FC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222222"/>
          <w:sz w:val="18"/>
          <w:szCs w:val="18"/>
        </w:rPr>
        <w:t>Сентябрь</w:t>
      </w:r>
    </w:p>
    <w:p w:rsidR="00BB04FC" w:rsidRDefault="00BB04FC" w:rsidP="00BB04F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8 сентября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– 75 лет со дня начал блокады Ленинграда (1941 год);</w:t>
      </w:r>
    </w:p>
    <w:p w:rsidR="00BB04FC" w:rsidRDefault="00BB04FC" w:rsidP="00BB04F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18 сентября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– 75 лет со дня «рождения» советской гвардии (1941 год);</w:t>
      </w:r>
    </w:p>
    <w:p w:rsidR="00BB04FC" w:rsidRDefault="00BB04FC" w:rsidP="00BB04F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30 сентября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– 75 лет со дня начала битвы за Москву (1941 год);</w:t>
      </w:r>
    </w:p>
    <w:p w:rsidR="00BB04FC" w:rsidRDefault="00BB04FC" w:rsidP="00BB04FC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222222"/>
          <w:sz w:val="18"/>
          <w:szCs w:val="18"/>
        </w:rPr>
        <w:lastRenderedPageBreak/>
        <w:t>Октябрь</w:t>
      </w:r>
    </w:p>
    <w:p w:rsidR="00BB04FC" w:rsidRDefault="00BB04FC" w:rsidP="00BB04FC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4 октября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– 75 лет со дня начала обороны Севастополя (1941 год);</w:t>
      </w:r>
    </w:p>
    <w:p w:rsidR="00BB04FC" w:rsidRDefault="00BB04FC" w:rsidP="00BB04FC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14 октября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 xml:space="preserve">– 205 лет со дня окружения и уничтожения русскими войсками под командованием Михаила Кутузова турецкой армии под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Рущуком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(1811 год);</w:t>
      </w:r>
    </w:p>
    <w:p w:rsidR="00BB04FC" w:rsidRDefault="00BB04FC" w:rsidP="00BB04FC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24 октября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– 75 лет со дня начала Тульской оборонительной операции (1941 год).</w:t>
      </w:r>
    </w:p>
    <w:p w:rsidR="00BB04FC" w:rsidRDefault="00BB04FC" w:rsidP="00BB04FC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222222"/>
          <w:sz w:val="18"/>
          <w:szCs w:val="18"/>
        </w:rPr>
        <w:t>Ноябрь</w:t>
      </w:r>
    </w:p>
    <w:p w:rsidR="00BB04FC" w:rsidRDefault="00BB04FC" w:rsidP="00BB04FC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7 ноября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– 75 лет со дня проведения военного парада на Красной площади в Москве (1941 год);</w:t>
      </w:r>
    </w:p>
    <w:p w:rsidR="00BB04FC" w:rsidRDefault="00BB04FC" w:rsidP="00BB04FC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24 ноября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 xml:space="preserve">– 190 лет со дня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рождения генерал-фельдмаршала флота графа Ивана Григорьевича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Чернышева (1726 год).</w:t>
      </w:r>
    </w:p>
    <w:p w:rsidR="00BB04FC" w:rsidRDefault="00BB04FC" w:rsidP="00BB04FC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222222"/>
          <w:sz w:val="18"/>
          <w:szCs w:val="18"/>
        </w:rPr>
        <w:t>Декабрь</w:t>
      </w:r>
    </w:p>
    <w:p w:rsidR="00BB04FC" w:rsidRDefault="00BB04FC" w:rsidP="00BB04FC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1 декабря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 xml:space="preserve">– 120 лет со дня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рождения маршала Советского Союза Георгия Константиновича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Жукова (1896 год);</w:t>
      </w:r>
    </w:p>
    <w:p w:rsidR="00BB04FC" w:rsidRDefault="00BB04FC" w:rsidP="00BB04FC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3 декабря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– 50 лет со дня перенесения праха неизвестного солдата из братской могилы на 41-м километре Ленинградского шоссе и торжественного захоронения у Кремлевской стены (1966 год);</w:t>
      </w:r>
    </w:p>
    <w:p w:rsidR="00BB04FC" w:rsidRDefault="00BB04FC" w:rsidP="00BB04FC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5 декабря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– 75 лет со дня начала контрнаступления Красной армии против немецко-фашистских войск в битве под Москвой (1941 год).</w:t>
      </w:r>
    </w:p>
    <w:p w:rsidR="00BB04FC" w:rsidRDefault="00BB04FC" w:rsidP="00BB04FC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7 декабря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– 40 лет со дня присвоения Туле почетного звания «город-герой» (1976 год);</w:t>
      </w:r>
    </w:p>
    <w:p w:rsidR="00BB04FC" w:rsidRDefault="00BB04FC" w:rsidP="00BB04FC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21 декабря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 xml:space="preserve">– 120 лет со дня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рождения маршала Советского Союза Константина Константиновича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Рокоссовского (1896 год).</w:t>
      </w:r>
    </w:p>
    <w:p w:rsidR="002A653F" w:rsidRDefault="002A653F"/>
    <w:sectPr w:rsidR="002A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58"/>
    <w:rsid w:val="002A653F"/>
    <w:rsid w:val="00620358"/>
    <w:rsid w:val="00BB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4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04FC"/>
  </w:style>
  <w:style w:type="character" w:styleId="a5">
    <w:name w:val="Strong"/>
    <w:basedOn w:val="a0"/>
    <w:uiPriority w:val="22"/>
    <w:qFormat/>
    <w:rsid w:val="00BB04FC"/>
    <w:rPr>
      <w:b/>
      <w:bCs/>
    </w:rPr>
  </w:style>
  <w:style w:type="character" w:styleId="a6">
    <w:name w:val="Emphasis"/>
    <w:basedOn w:val="a0"/>
    <w:uiPriority w:val="20"/>
    <w:qFormat/>
    <w:rsid w:val="00BB04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4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04FC"/>
  </w:style>
  <w:style w:type="character" w:styleId="a5">
    <w:name w:val="Strong"/>
    <w:basedOn w:val="a0"/>
    <w:uiPriority w:val="22"/>
    <w:qFormat/>
    <w:rsid w:val="00BB04FC"/>
    <w:rPr>
      <w:b/>
      <w:bCs/>
    </w:rPr>
  </w:style>
  <w:style w:type="character" w:styleId="a6">
    <w:name w:val="Emphasis"/>
    <w:basedOn w:val="a0"/>
    <w:uiPriority w:val="20"/>
    <w:qFormat/>
    <w:rsid w:val="00BB04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trf.ru/ru/rvio/activities/projects/item-1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2</cp:revision>
  <dcterms:created xsi:type="dcterms:W3CDTF">2016-08-10T04:07:00Z</dcterms:created>
  <dcterms:modified xsi:type="dcterms:W3CDTF">2016-08-10T04:08:00Z</dcterms:modified>
</cp:coreProperties>
</file>